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E" w:rsidRPr="00356989" w:rsidRDefault="000045FE" w:rsidP="000045FE">
      <w:pPr>
        <w:jc w:val="both"/>
        <w:rPr>
          <w:bCs/>
          <w:szCs w:val="28"/>
        </w:rPr>
      </w:pPr>
      <w:r w:rsidRPr="00356989">
        <w:rPr>
          <w:b/>
          <w:bCs/>
          <w:szCs w:val="28"/>
        </w:rPr>
        <w:t>Lisa 1</w:t>
      </w:r>
      <w:r w:rsidRPr="00356989">
        <w:rPr>
          <w:bCs/>
          <w:szCs w:val="28"/>
        </w:rPr>
        <w:t xml:space="preserve"> </w:t>
      </w:r>
      <w:r w:rsidRPr="00356989">
        <w:rPr>
          <w:bCs/>
        </w:rPr>
        <w:t>Tehniline kirjeldus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/>
          <w:bCs/>
        </w:rPr>
      </w:pPr>
      <w:bookmarkStart w:id="0" w:name="_Toc408753436"/>
      <w:r w:rsidRPr="00356989">
        <w:rPr>
          <w:b/>
          <w:bCs/>
        </w:rPr>
        <w:t>1. Hanke eesmärk</w:t>
      </w:r>
      <w:bookmarkEnd w:id="0"/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Käesoleva hanke eesmärk on peatöövõtu korras „Mikitamäe teeninduspunkti ettevõtlusruumi projekteerimine ja rekonstrueerimine“.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 xml:space="preserve">Käesoleva projektiga soovitakse Mikitamäe teeninduspunkti esimesele korrusele kolme ruumi (Joonis 1 lisa nr 3 ruumide </w:t>
      </w:r>
      <w:bookmarkStart w:id="1" w:name="OLE_LINK1"/>
      <w:bookmarkStart w:id="2" w:name="OLE_LINK2"/>
      <w:bookmarkStart w:id="3" w:name="OLE_LINK3"/>
      <w:r w:rsidRPr="00356989">
        <w:rPr>
          <w:bCs/>
        </w:rPr>
        <w:t>125, 126, 127</w:t>
      </w:r>
      <w:bookmarkEnd w:id="1"/>
      <w:bookmarkEnd w:id="2"/>
      <w:bookmarkEnd w:id="3"/>
      <w:r w:rsidRPr="00356989">
        <w:rPr>
          <w:bCs/>
        </w:rPr>
        <w:t>) baasil välja ehitada ettevõtjatele bürooruumipind ning muuta ruumide kasutamine turvaliseks.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/>
          <w:bCs/>
        </w:rPr>
      </w:pPr>
      <w:r w:rsidRPr="00356989">
        <w:rPr>
          <w:b/>
          <w:bCs/>
        </w:rPr>
        <w:t>2. Lähteülesanne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2.1.  Eelprojekti koostamine.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 xml:space="preserve">2.1.1. Projekt tuleb koostada eelprojekti staadiumis ruumide ehitustööde osas </w:t>
      </w:r>
      <w:bookmarkStart w:id="4" w:name="_Hlk532989070"/>
      <w:r w:rsidRPr="00356989">
        <w:rPr>
          <w:bCs/>
        </w:rPr>
        <w:t>(</w:t>
      </w:r>
      <w:bookmarkStart w:id="5" w:name="_Hlk533060505"/>
      <w:r w:rsidRPr="00356989">
        <w:rPr>
          <w:bCs/>
        </w:rPr>
        <w:t>Joonis 1 lisa nr 3 ruumide 125; 126; 127)</w:t>
      </w:r>
      <w:bookmarkEnd w:id="4"/>
      <w:r w:rsidRPr="00356989">
        <w:rPr>
          <w:bCs/>
        </w:rPr>
        <w:t xml:space="preserve"> </w:t>
      </w:r>
      <w:bookmarkEnd w:id="5"/>
      <w:r w:rsidRPr="00356989">
        <w:rPr>
          <w:bCs/>
        </w:rPr>
        <w:t xml:space="preserve">ja tuleohutuse tagamiseks. </w:t>
      </w:r>
      <w:bookmarkStart w:id="6" w:name="_Hlk533061852"/>
      <w:r w:rsidRPr="00356989">
        <w:rPr>
          <w:bCs/>
        </w:rPr>
        <w:t>Hoone koridorist viiv keldriruumi (Joonis 2 lisa nr 3 ruum nr 001) ava eraldada evakuatsioonitrepist tuletõkkeseina ja uksega, moodustades keldriruumidest omaette tuletõkkesektsiooni, et võimaldada tulekahju puhkemise korral inimestel ohutu evakueerumine.</w:t>
      </w:r>
    </w:p>
    <w:bookmarkEnd w:id="6"/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 xml:space="preserve">2.1.2 Evakuatsioonivalgustuse paigaldamisel järgida Lisa </w:t>
      </w:r>
      <w:r>
        <w:rPr>
          <w:bCs/>
        </w:rPr>
        <w:t>4</w:t>
      </w:r>
      <w:r w:rsidRPr="00356989">
        <w:rPr>
          <w:bCs/>
        </w:rPr>
        <w:t xml:space="preserve"> OÜ </w:t>
      </w:r>
      <w:proofErr w:type="spellStart"/>
      <w:r w:rsidRPr="00356989">
        <w:rPr>
          <w:bCs/>
        </w:rPr>
        <w:t>Enerel</w:t>
      </w:r>
      <w:proofErr w:type="spellEnd"/>
      <w:r w:rsidRPr="00356989">
        <w:rPr>
          <w:bCs/>
        </w:rPr>
        <w:t xml:space="preserve"> poolt koostatud elektripaigaldise projekti töö nr 1204131.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/>
          <w:bCs/>
        </w:rPr>
      </w:pPr>
      <w:r w:rsidRPr="00356989">
        <w:rPr>
          <w:bCs/>
        </w:rPr>
        <w:t xml:space="preserve">2.2. </w:t>
      </w:r>
      <w:r>
        <w:rPr>
          <w:bCs/>
        </w:rPr>
        <w:t>R</w:t>
      </w:r>
      <w:r w:rsidRPr="00356989">
        <w:rPr>
          <w:bCs/>
        </w:rPr>
        <w:t>uumide 125, 126, 127 rekonstrueerimistööd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 xml:space="preserve">Vesi ja kanalisatsioon </w:t>
      </w:r>
    </w:p>
    <w:p w:rsidR="000045FE" w:rsidRPr="00356989" w:rsidRDefault="000045FE" w:rsidP="000045FE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356989">
        <w:rPr>
          <w:bCs/>
        </w:rPr>
        <w:t>Kanalisatsioonitrassi rajamine keldrikorruse ruumist nr 021 esimese korruse ruumi nr 125;</w:t>
      </w:r>
    </w:p>
    <w:p w:rsidR="000045FE" w:rsidRPr="00356989" w:rsidRDefault="000045FE" w:rsidP="000045FE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356989">
        <w:rPr>
          <w:bCs/>
        </w:rPr>
        <w:t>veetrassi rajamine kraanikausini ruumi nr 125;</w:t>
      </w:r>
    </w:p>
    <w:p w:rsidR="000045FE" w:rsidRPr="00356989" w:rsidRDefault="000045FE" w:rsidP="000045FE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356989">
        <w:rPr>
          <w:bCs/>
        </w:rPr>
        <w:t>ruumi nr 125 kraanikausi ja 10 liitrise veeboileri paigaldamine;</w:t>
      </w:r>
    </w:p>
    <w:p w:rsidR="000045FE" w:rsidRPr="00356989" w:rsidRDefault="000045FE" w:rsidP="000045FE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356989">
        <w:rPr>
          <w:bCs/>
        </w:rPr>
        <w:t>veemõõturite paigaldamine.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Ruumide 125, 126, 127 põrandad</w:t>
      </w:r>
    </w:p>
    <w:p w:rsidR="000045FE" w:rsidRPr="00356989" w:rsidRDefault="000045FE" w:rsidP="000045FE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356989">
        <w:rPr>
          <w:bCs/>
        </w:rPr>
        <w:t xml:space="preserve">Vana põranda lammutamine, </w:t>
      </w:r>
    </w:p>
    <w:p w:rsidR="000045FE" w:rsidRPr="00356989" w:rsidRDefault="000045FE" w:rsidP="000045FE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356989">
        <w:rPr>
          <w:bCs/>
        </w:rPr>
        <w:t xml:space="preserve">laagide paigaldamine ja rihtimine, </w:t>
      </w:r>
    </w:p>
    <w:p w:rsidR="000045FE" w:rsidRPr="00356989" w:rsidRDefault="000045FE" w:rsidP="000045FE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356989">
        <w:rPr>
          <w:bCs/>
        </w:rPr>
        <w:t xml:space="preserve">soojustamine villaga 100 mm, </w:t>
      </w:r>
    </w:p>
    <w:p w:rsidR="000045FE" w:rsidRPr="00356989" w:rsidRDefault="000045FE" w:rsidP="000045FE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356989">
        <w:rPr>
          <w:bCs/>
        </w:rPr>
        <w:t>paigaldada puitlaastplaat 22 mm ja PVC kate,</w:t>
      </w:r>
    </w:p>
    <w:p w:rsidR="000045FE" w:rsidRPr="00356989" w:rsidRDefault="000045FE" w:rsidP="000045FE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356989">
        <w:rPr>
          <w:bCs/>
        </w:rPr>
        <w:t>paigaldada põrandaliistud, põranda pind 35 m</w:t>
      </w:r>
      <w:r w:rsidRPr="00356989">
        <w:rPr>
          <w:bCs/>
          <w:vertAlign w:val="superscript"/>
        </w:rPr>
        <w:t>2</w:t>
      </w:r>
      <w:r w:rsidRPr="00356989">
        <w:rPr>
          <w:bCs/>
        </w:rPr>
        <w:t>,</w:t>
      </w:r>
    </w:p>
    <w:p w:rsidR="000045FE" w:rsidRPr="00356989" w:rsidRDefault="000045FE" w:rsidP="000045FE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356989">
        <w:rPr>
          <w:bCs/>
        </w:rPr>
        <w:t>olemasolevaid põranda talasid taaskasutada.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Ruumide 125, 126, 127 laed</w:t>
      </w:r>
    </w:p>
    <w:p w:rsidR="000045FE" w:rsidRPr="00356989" w:rsidRDefault="000045FE" w:rsidP="000045FE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356989">
        <w:rPr>
          <w:bCs/>
        </w:rPr>
        <w:t>Lae rihtimine,</w:t>
      </w:r>
    </w:p>
    <w:p w:rsidR="000045FE" w:rsidRPr="00356989" w:rsidRDefault="000045FE" w:rsidP="000045FE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356989">
        <w:rPr>
          <w:bCs/>
        </w:rPr>
        <w:t>laepaneelide paigaldamine, lae pind 35 m</w:t>
      </w:r>
      <w:r w:rsidRPr="00356989">
        <w:rPr>
          <w:bCs/>
          <w:vertAlign w:val="superscript"/>
        </w:rPr>
        <w:t>2</w:t>
      </w:r>
      <w:r w:rsidRPr="00356989">
        <w:rPr>
          <w:bCs/>
        </w:rPr>
        <w:t>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bookmarkStart w:id="7" w:name="_Hlk532989250"/>
      <w:r w:rsidRPr="00356989">
        <w:rPr>
          <w:bCs/>
        </w:rPr>
        <w:t>Ruumide 125, 126 ja 127</w:t>
      </w:r>
      <w:bookmarkEnd w:id="7"/>
      <w:r w:rsidRPr="00356989">
        <w:rPr>
          <w:bCs/>
        </w:rPr>
        <w:t xml:space="preserve"> vaheseinad</w:t>
      </w:r>
    </w:p>
    <w:p w:rsidR="000045FE" w:rsidRPr="00356989" w:rsidRDefault="000045FE" w:rsidP="000045FE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356989">
        <w:rPr>
          <w:bCs/>
        </w:rPr>
        <w:t xml:space="preserve">Ruumi 126 ja 127 vaheline sein täielikult lammutada, </w:t>
      </w:r>
    </w:p>
    <w:p w:rsidR="000045FE" w:rsidRPr="00356989" w:rsidRDefault="000045FE" w:rsidP="000045FE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356989">
        <w:rPr>
          <w:bCs/>
        </w:rPr>
        <w:t>ruumi 125 ja 126 vaheline sein eraldada uksega.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bookmarkStart w:id="8" w:name="_Hlk5719965"/>
      <w:r w:rsidRPr="00356989">
        <w:rPr>
          <w:bCs/>
        </w:rPr>
        <w:lastRenderedPageBreak/>
        <w:t xml:space="preserve">Ruumide 125, 126 ja 127 </w:t>
      </w:r>
      <w:bookmarkEnd w:id="8"/>
      <w:r w:rsidRPr="00356989">
        <w:rPr>
          <w:bCs/>
        </w:rPr>
        <w:t>uksed</w:t>
      </w:r>
    </w:p>
    <w:p w:rsidR="000045FE" w:rsidRPr="00356989" w:rsidRDefault="000045FE" w:rsidP="000045F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356989">
        <w:rPr>
          <w:bCs/>
        </w:rPr>
        <w:t>Ühe ukse kinni ehitamine (Joonis 1 lisa nr 3 ruum 127),</w:t>
      </w:r>
    </w:p>
    <w:p w:rsidR="000045FE" w:rsidRPr="00356989" w:rsidRDefault="000045FE" w:rsidP="000045F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356989">
        <w:rPr>
          <w:bCs/>
        </w:rPr>
        <w:t>koridori seina osaline värvimine (kinni ehitatud ukseava),</w:t>
      </w:r>
    </w:p>
    <w:p w:rsidR="000045FE" w:rsidRPr="00356989" w:rsidRDefault="000045FE" w:rsidP="000045FE">
      <w:pPr>
        <w:numPr>
          <w:ilvl w:val="0"/>
          <w:numId w:val="5"/>
        </w:numPr>
        <w:spacing w:line="276" w:lineRule="auto"/>
        <w:jc w:val="both"/>
        <w:rPr>
          <w:bCs/>
        </w:rPr>
      </w:pPr>
      <w:r w:rsidRPr="00356989">
        <w:rPr>
          <w:bCs/>
        </w:rPr>
        <w:t>kahe olemasoleva ukse välja vahetamine (Joonis 1 lisa nr 2 ruumide 125 ja 126 ).</w:t>
      </w:r>
    </w:p>
    <w:p w:rsidR="000045FE" w:rsidRPr="00356989" w:rsidRDefault="000045FE" w:rsidP="000045FE">
      <w:pPr>
        <w:spacing w:line="276" w:lineRule="auto"/>
        <w:jc w:val="both"/>
        <w:rPr>
          <w:bCs/>
          <w:i/>
        </w:rPr>
      </w:pPr>
    </w:p>
    <w:p w:rsidR="000045FE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 xml:space="preserve">Elektritööd ruumides 125, 126, 127: </w:t>
      </w:r>
    </w:p>
    <w:p w:rsidR="000045FE" w:rsidRPr="00356989" w:rsidRDefault="000045FE" w:rsidP="000045FE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356989">
        <w:rPr>
          <w:bCs/>
        </w:rPr>
        <w:t xml:space="preserve">Olemasolevast kilbist (ruum 124 ukse juures) uue peakaabli vedamine ruumi 125; </w:t>
      </w:r>
    </w:p>
    <w:p w:rsidR="000045FE" w:rsidRPr="00356989" w:rsidRDefault="000045FE" w:rsidP="000045FE">
      <w:pPr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r</w:t>
      </w:r>
      <w:r w:rsidRPr="00356989">
        <w:rPr>
          <w:bCs/>
        </w:rPr>
        <w:t>uumi 125 vahekilbi arvesti paigaldamine;</w:t>
      </w:r>
    </w:p>
    <w:p w:rsidR="000045FE" w:rsidRPr="00356989" w:rsidRDefault="000045FE" w:rsidP="000045FE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356989">
        <w:rPr>
          <w:bCs/>
        </w:rPr>
        <w:t>paigaldada internetikaabel;</w:t>
      </w:r>
    </w:p>
    <w:p w:rsidR="000045FE" w:rsidRDefault="000045FE" w:rsidP="000045FE">
      <w:pPr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r</w:t>
      </w:r>
      <w:r w:rsidRPr="00356989">
        <w:rPr>
          <w:bCs/>
        </w:rPr>
        <w:t>uumide 125, 126, 127 siseste liinide vedamine seinakontaktidesse ja lülititesse seinasiseselt</w:t>
      </w:r>
      <w:r>
        <w:rPr>
          <w:bCs/>
        </w:rPr>
        <w:t>;</w:t>
      </w:r>
    </w:p>
    <w:p w:rsidR="000045FE" w:rsidRPr="00356989" w:rsidRDefault="000045FE" w:rsidP="000045FE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356989">
        <w:rPr>
          <w:bCs/>
        </w:rPr>
        <w:t>Olemasolevate elektriliinide isoleerimine elektrisüsteemist.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Ruumide 125, 126 ja 127 seinad</w:t>
      </w:r>
    </w:p>
    <w:p w:rsidR="000045FE" w:rsidRPr="00356989" w:rsidRDefault="000045FE" w:rsidP="000045FE">
      <w:pPr>
        <w:numPr>
          <w:ilvl w:val="0"/>
          <w:numId w:val="7"/>
        </w:numPr>
        <w:spacing w:line="276" w:lineRule="auto"/>
        <w:jc w:val="both"/>
        <w:rPr>
          <w:bCs/>
        </w:rPr>
      </w:pPr>
      <w:r w:rsidRPr="00356989">
        <w:rPr>
          <w:bCs/>
        </w:rPr>
        <w:t>Pahteldamine,</w:t>
      </w:r>
    </w:p>
    <w:p w:rsidR="000045FE" w:rsidRPr="00356989" w:rsidRDefault="000045FE" w:rsidP="000045FE">
      <w:pPr>
        <w:numPr>
          <w:ilvl w:val="0"/>
          <w:numId w:val="7"/>
        </w:numPr>
        <w:spacing w:line="276" w:lineRule="auto"/>
        <w:jc w:val="both"/>
        <w:rPr>
          <w:bCs/>
        </w:rPr>
      </w:pPr>
      <w:r w:rsidRPr="00356989">
        <w:rPr>
          <w:bCs/>
        </w:rPr>
        <w:t>värvimine (värvitoon kooskõlastada tellijaga).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Ruumide 125, 126 ja 127 valgustus</w:t>
      </w:r>
      <w:r>
        <w:rPr>
          <w:bCs/>
        </w:rPr>
        <w:t xml:space="preserve">. Valgustus peab vastama määruses </w:t>
      </w:r>
      <w:r w:rsidRPr="001C7680">
        <w:rPr>
          <w:bCs/>
        </w:rPr>
        <w:t>Töökohale esitatavad töötervishoiu ja tööohutuse nõuded</w:t>
      </w:r>
      <w:r w:rsidRPr="001C7680">
        <w:rPr>
          <w:bCs/>
          <w:vertAlign w:val="superscript"/>
        </w:rPr>
        <w:t>1</w:t>
      </w:r>
      <w:r>
        <w:rPr>
          <w:bCs/>
        </w:rPr>
        <w:t xml:space="preserve"> </w:t>
      </w:r>
      <w:r w:rsidRPr="001C7680">
        <w:rPr>
          <w:bCs/>
        </w:rPr>
        <w:t xml:space="preserve">§ </w:t>
      </w:r>
      <w:r>
        <w:rPr>
          <w:bCs/>
        </w:rPr>
        <w:t>8 esitatud nõuetele.</w:t>
      </w:r>
    </w:p>
    <w:p w:rsidR="000045FE" w:rsidRPr="00356989" w:rsidRDefault="000045FE" w:rsidP="000045FE">
      <w:pPr>
        <w:numPr>
          <w:ilvl w:val="0"/>
          <w:numId w:val="8"/>
        </w:numPr>
        <w:spacing w:line="276" w:lineRule="auto"/>
        <w:jc w:val="both"/>
        <w:rPr>
          <w:bCs/>
        </w:rPr>
      </w:pPr>
      <w:r w:rsidRPr="00356989">
        <w:rPr>
          <w:bCs/>
        </w:rPr>
        <w:t>Laelambid LED, 6 tk.</w:t>
      </w:r>
    </w:p>
    <w:p w:rsidR="000045FE" w:rsidRPr="00356989" w:rsidRDefault="000045FE" w:rsidP="000045FE">
      <w:pPr>
        <w:numPr>
          <w:ilvl w:val="0"/>
          <w:numId w:val="8"/>
        </w:numPr>
        <w:spacing w:line="276" w:lineRule="auto"/>
        <w:jc w:val="both"/>
        <w:rPr>
          <w:bCs/>
        </w:rPr>
      </w:pPr>
      <w:r w:rsidRPr="00356989">
        <w:rPr>
          <w:bCs/>
        </w:rPr>
        <w:t>Lülitid, 6 tk.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Ruumide 125, 126 ja 127 seinakontaktid</w:t>
      </w:r>
    </w:p>
    <w:p w:rsidR="000045FE" w:rsidRPr="00356989" w:rsidRDefault="000045FE" w:rsidP="000045FE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356989">
        <w:rPr>
          <w:bCs/>
        </w:rPr>
        <w:t>Seinakontaktid, 25 tk.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Tuleohutus</w:t>
      </w:r>
    </w:p>
    <w:p w:rsidR="000045FE" w:rsidRPr="00356989" w:rsidRDefault="000045FE" w:rsidP="000045FE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356989">
        <w:rPr>
          <w:bCs/>
        </w:rPr>
        <w:t>Hoone koridorist viiv keldriruumi (Joonis 2 lisa nr 3 ruum nr 001) ava eraldada evakuatsioonitrepist tuletõkkeseina ja uksega, moodustades keldriruumidest omaette tuletõkkesektsiooni, et võimaldada tulekahju puhkemise korral inimestel ohutu evakueerumine</w:t>
      </w:r>
      <w:r>
        <w:rPr>
          <w:bCs/>
        </w:rPr>
        <w:t>.</w:t>
      </w:r>
    </w:p>
    <w:p w:rsidR="000045FE" w:rsidRPr="00356989" w:rsidRDefault="000045FE" w:rsidP="000045FE">
      <w:pPr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bCs/>
        </w:rPr>
        <w:t>T</w:t>
      </w:r>
      <w:r w:rsidRPr="00356989">
        <w:rPr>
          <w:bCs/>
        </w:rPr>
        <w:t>uletõkkeuste paigaldamine</w:t>
      </w:r>
      <w:r>
        <w:rPr>
          <w:bCs/>
        </w:rPr>
        <w:t>,</w:t>
      </w:r>
      <w:r w:rsidRPr="001C7680">
        <w:t xml:space="preserve"> </w:t>
      </w:r>
      <w:r w:rsidRPr="001C7680">
        <w:rPr>
          <w:bCs/>
        </w:rPr>
        <w:t>mitteläbipaist</w:t>
      </w:r>
      <w:r>
        <w:rPr>
          <w:bCs/>
        </w:rPr>
        <w:t>vad</w:t>
      </w:r>
      <w:r w:rsidRPr="001C7680">
        <w:rPr>
          <w:bCs/>
        </w:rPr>
        <w:t xml:space="preserve"> puidust, koos sulustusega, ukselinkidega (komplekt</w:t>
      </w:r>
      <w:r>
        <w:rPr>
          <w:bCs/>
        </w:rPr>
        <w:t>sed uksed</w:t>
      </w:r>
      <w:r w:rsidRPr="001C7680">
        <w:rPr>
          <w:bCs/>
        </w:rPr>
        <w:t>)</w:t>
      </w:r>
      <w:r>
        <w:rPr>
          <w:bCs/>
        </w:rPr>
        <w:t xml:space="preserve"> :</w:t>
      </w:r>
    </w:p>
    <w:p w:rsidR="000045FE" w:rsidRDefault="000045FE" w:rsidP="000045FE">
      <w:pPr>
        <w:numPr>
          <w:ilvl w:val="1"/>
          <w:numId w:val="9"/>
        </w:numPr>
        <w:spacing w:line="276" w:lineRule="auto"/>
        <w:jc w:val="both"/>
        <w:rPr>
          <w:bCs/>
        </w:rPr>
      </w:pPr>
      <w:r w:rsidRPr="00356989">
        <w:rPr>
          <w:bCs/>
        </w:rPr>
        <w:t xml:space="preserve">II korrusel 201 ruumis 1 uks, kaheosaline  min 1500 avaga EI30;  </w:t>
      </w:r>
    </w:p>
    <w:p w:rsidR="000045FE" w:rsidRDefault="000045FE" w:rsidP="000045FE">
      <w:pPr>
        <w:numPr>
          <w:ilvl w:val="1"/>
          <w:numId w:val="9"/>
        </w:numPr>
        <w:spacing w:line="276" w:lineRule="auto"/>
        <w:jc w:val="both"/>
        <w:rPr>
          <w:bCs/>
        </w:rPr>
      </w:pPr>
      <w:r>
        <w:rPr>
          <w:bCs/>
        </w:rPr>
        <w:t xml:space="preserve">II korrusel 201 ruumis </w:t>
      </w:r>
      <w:r w:rsidRPr="00090590">
        <w:rPr>
          <w:bCs/>
        </w:rPr>
        <w:t xml:space="preserve">1 uks, kaheosaline min 2000 avaga EI30; </w:t>
      </w:r>
    </w:p>
    <w:p w:rsidR="000045FE" w:rsidRDefault="000045FE" w:rsidP="000045FE">
      <w:pPr>
        <w:numPr>
          <w:ilvl w:val="1"/>
          <w:numId w:val="9"/>
        </w:numPr>
        <w:spacing w:line="276" w:lineRule="auto"/>
        <w:jc w:val="both"/>
        <w:rPr>
          <w:bCs/>
        </w:rPr>
      </w:pPr>
      <w:r>
        <w:rPr>
          <w:bCs/>
        </w:rPr>
        <w:t xml:space="preserve">II korrusel 201 ruumis, </w:t>
      </w:r>
      <w:r w:rsidRPr="00090590">
        <w:rPr>
          <w:bCs/>
        </w:rPr>
        <w:t>1 uks, kaheosaline min 1500 avaga EI 30</w:t>
      </w:r>
      <w:r>
        <w:rPr>
          <w:bCs/>
        </w:rPr>
        <w:t>;</w:t>
      </w:r>
    </w:p>
    <w:p w:rsidR="000045FE" w:rsidRDefault="000045FE" w:rsidP="000045FE">
      <w:pPr>
        <w:numPr>
          <w:ilvl w:val="1"/>
          <w:numId w:val="9"/>
        </w:numPr>
        <w:spacing w:line="276" w:lineRule="auto"/>
        <w:jc w:val="both"/>
        <w:rPr>
          <w:bCs/>
        </w:rPr>
      </w:pPr>
      <w:r w:rsidRPr="00090590">
        <w:rPr>
          <w:bCs/>
        </w:rPr>
        <w:t>I korrusel 102 ruumis 2 ust, kaheosaline min 1500 avaga EI30</w:t>
      </w:r>
      <w:r>
        <w:rPr>
          <w:bCs/>
        </w:rPr>
        <w:t>;</w:t>
      </w:r>
    </w:p>
    <w:p w:rsidR="000045FE" w:rsidRPr="00090590" w:rsidRDefault="000045FE" w:rsidP="000045FE">
      <w:pPr>
        <w:numPr>
          <w:ilvl w:val="1"/>
          <w:numId w:val="9"/>
        </w:numPr>
        <w:spacing w:line="276" w:lineRule="auto"/>
        <w:jc w:val="both"/>
        <w:rPr>
          <w:bCs/>
        </w:rPr>
      </w:pPr>
      <w:r w:rsidRPr="00090590">
        <w:rPr>
          <w:bCs/>
        </w:rPr>
        <w:t>0 korrusel 001 ruumis 1 uks , min 1200 avaga EI30 + ehitada tuletõkkesein EI60 umbes 12m2</w:t>
      </w:r>
      <w:r>
        <w:rPr>
          <w:bCs/>
        </w:rPr>
        <w:t>.</w:t>
      </w:r>
    </w:p>
    <w:p w:rsidR="000045FE" w:rsidRPr="00090590" w:rsidRDefault="000045FE" w:rsidP="000045FE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356989">
        <w:rPr>
          <w:bCs/>
        </w:rPr>
        <w:t>evakuatsioonivalgustite paigaldamine</w:t>
      </w:r>
      <w:r w:rsidRPr="00090590">
        <w:rPr>
          <w:bCs/>
        </w:rPr>
        <w:t>, vastavalt elektripaigaldise projektile, esimesele ja teisele korrusele</w:t>
      </w:r>
      <w:r>
        <w:rPr>
          <w:bCs/>
        </w:rPr>
        <w:t>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>Enne pakkumuse esitamist soovitame tutvuda objektiga ja vajadusel täpsustada koos töövõtja esindajaga olemasolevad mahud.</w:t>
      </w:r>
    </w:p>
    <w:p w:rsidR="000045FE" w:rsidRPr="00356989" w:rsidRDefault="000045FE" w:rsidP="000045FE">
      <w:pPr>
        <w:spacing w:line="276" w:lineRule="auto"/>
        <w:jc w:val="both"/>
        <w:rPr>
          <w:bCs/>
        </w:rPr>
      </w:pPr>
    </w:p>
    <w:p w:rsidR="000045FE" w:rsidRPr="00356989" w:rsidRDefault="000045FE" w:rsidP="000045FE">
      <w:pPr>
        <w:spacing w:line="276" w:lineRule="auto"/>
        <w:jc w:val="both"/>
        <w:rPr>
          <w:bCs/>
        </w:rPr>
      </w:pPr>
      <w:r w:rsidRPr="00356989">
        <w:rPr>
          <w:bCs/>
        </w:rPr>
        <w:t xml:space="preserve">Objekti näitamist teostab Setomaa Vallavalitsuse haldusjuht Tarmo Kõiv tel: 5629 3444, e-post: </w:t>
      </w:r>
      <w:hyperlink r:id="rId5" w:history="1">
        <w:r w:rsidRPr="00356989">
          <w:rPr>
            <w:rStyle w:val="Hperlink"/>
            <w:bCs/>
          </w:rPr>
          <w:t>tarmo.koiv@setomaa.ee</w:t>
        </w:r>
      </w:hyperlink>
      <w:r w:rsidRPr="00356989">
        <w:rPr>
          <w:bCs/>
        </w:rPr>
        <w:t xml:space="preserve">. </w:t>
      </w:r>
    </w:p>
    <w:p w:rsidR="002461E6" w:rsidRDefault="002461E6">
      <w:bookmarkStart w:id="9" w:name="_GoBack"/>
      <w:bookmarkEnd w:id="9"/>
    </w:p>
    <w:sectPr w:rsidR="0024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7063"/>
    <w:multiLevelType w:val="hybridMultilevel"/>
    <w:tmpl w:val="9984C5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7E2"/>
    <w:multiLevelType w:val="hybridMultilevel"/>
    <w:tmpl w:val="F6D4C7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6FC3"/>
    <w:multiLevelType w:val="hybridMultilevel"/>
    <w:tmpl w:val="0AA01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2FE"/>
    <w:multiLevelType w:val="hybridMultilevel"/>
    <w:tmpl w:val="2AEAD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D48"/>
    <w:multiLevelType w:val="hybridMultilevel"/>
    <w:tmpl w:val="7F28AA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04F"/>
    <w:multiLevelType w:val="hybridMultilevel"/>
    <w:tmpl w:val="92BA54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E262D"/>
    <w:multiLevelType w:val="hybridMultilevel"/>
    <w:tmpl w:val="A104B2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565F"/>
    <w:multiLevelType w:val="hybridMultilevel"/>
    <w:tmpl w:val="650ABC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736CB"/>
    <w:multiLevelType w:val="hybridMultilevel"/>
    <w:tmpl w:val="9990BD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FE"/>
    <w:rsid w:val="000045FE"/>
    <w:rsid w:val="0024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41B35-B230-4B6A-AF2B-9ADAA12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045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0045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mo.koiv@seto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Herr</dc:creator>
  <cp:keywords/>
  <dc:description/>
  <cp:lastModifiedBy>Ülle Herr</cp:lastModifiedBy>
  <cp:revision>1</cp:revision>
  <dcterms:created xsi:type="dcterms:W3CDTF">2019-04-25T13:33:00Z</dcterms:created>
  <dcterms:modified xsi:type="dcterms:W3CDTF">2019-04-25T13:33:00Z</dcterms:modified>
</cp:coreProperties>
</file>