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07846" w14:textId="77777777" w:rsidR="00524241" w:rsidRDefault="00524241" w:rsidP="005242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kern w:val="28"/>
          <w:sz w:val="24"/>
          <w:szCs w:val="24"/>
        </w:rPr>
      </w:pPr>
    </w:p>
    <w:p w14:paraId="0CD78B09" w14:textId="22B4A06B" w:rsidR="00524241" w:rsidRPr="00524241" w:rsidRDefault="004D74E9" w:rsidP="005242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aps/>
          <w:kern w:val="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pordiürituse t</w:t>
      </w:r>
      <w:r w:rsidR="00524241" w:rsidRPr="0052424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oetuse</w:t>
      </w:r>
      <w:r w:rsidR="00BA083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kasutamise</w:t>
      </w:r>
    </w:p>
    <w:p w14:paraId="2D7418E1" w14:textId="77777777" w:rsidR="00BE7EF2" w:rsidRPr="00BD5737" w:rsidRDefault="00A6131D" w:rsidP="00DE3AA6">
      <w:pPr>
        <w:pStyle w:val="Default"/>
        <w:spacing w:line="360" w:lineRule="auto"/>
        <w:jc w:val="center"/>
        <w:rPr>
          <w:bCs/>
        </w:rPr>
      </w:pPr>
      <w:r w:rsidRPr="00BD5737">
        <w:rPr>
          <w:bCs/>
        </w:rPr>
        <w:t>ARUANNE</w:t>
      </w:r>
    </w:p>
    <w:p w14:paraId="7B0FCE22" w14:textId="15BF68BF" w:rsidR="00F557EF" w:rsidRPr="00F557EF" w:rsidRDefault="00F31BAC" w:rsidP="00F557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Toetuse saaja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48"/>
        <w:gridCol w:w="4813"/>
      </w:tblGrid>
      <w:tr w:rsidR="00F557EF" w14:paraId="00348953" w14:textId="77777777" w:rsidTr="00405342">
        <w:tc>
          <w:tcPr>
            <w:tcW w:w="4248" w:type="dxa"/>
          </w:tcPr>
          <w:p w14:paraId="2863DAA0" w14:textId="1BAC0F83" w:rsidR="00F557EF" w:rsidRPr="00517FCE" w:rsidRDefault="000A46A6" w:rsidP="00405342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Toetuse saaja</w:t>
            </w:r>
            <w:r w:rsidR="00F557EF">
              <w:rPr>
                <w:sz w:val="24"/>
                <w:szCs w:val="24"/>
              </w:rPr>
              <w:t xml:space="preserve"> (</w:t>
            </w:r>
            <w:r w:rsidR="00F557EF" w:rsidRPr="0045717D">
              <w:rPr>
                <w:sz w:val="24"/>
                <w:szCs w:val="24"/>
              </w:rPr>
              <w:t>organisatsiooni</w:t>
            </w:r>
            <w:r w:rsidR="00F557EF">
              <w:rPr>
                <w:sz w:val="24"/>
                <w:szCs w:val="24"/>
              </w:rPr>
              <w:t>) nimi</w:t>
            </w:r>
          </w:p>
        </w:tc>
        <w:tc>
          <w:tcPr>
            <w:tcW w:w="4813" w:type="dxa"/>
          </w:tcPr>
          <w:p w14:paraId="19C6F1BC" w14:textId="77777777" w:rsidR="00F557EF" w:rsidRPr="00517FCE" w:rsidRDefault="00F557EF" w:rsidP="004053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F557EF" w14:paraId="23F3771C" w14:textId="77777777" w:rsidTr="00405342">
        <w:tc>
          <w:tcPr>
            <w:tcW w:w="4248" w:type="dxa"/>
          </w:tcPr>
          <w:p w14:paraId="7A84E853" w14:textId="4778B394" w:rsidR="00F557EF" w:rsidRPr="00517FCE" w:rsidRDefault="00F31BAC" w:rsidP="00405342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Toetuse saaja r</w:t>
            </w:r>
            <w:r w:rsidR="00F557EF" w:rsidRPr="00CD6D46">
              <w:rPr>
                <w:sz w:val="24"/>
                <w:szCs w:val="24"/>
              </w:rPr>
              <w:t>egistrikood</w:t>
            </w:r>
            <w:r w:rsidR="00F557EF">
              <w:rPr>
                <w:sz w:val="24"/>
                <w:szCs w:val="24"/>
              </w:rPr>
              <w:t>/ isikukood</w:t>
            </w:r>
          </w:p>
        </w:tc>
        <w:tc>
          <w:tcPr>
            <w:tcW w:w="4813" w:type="dxa"/>
          </w:tcPr>
          <w:p w14:paraId="57D1BAAE" w14:textId="77777777" w:rsidR="00F557EF" w:rsidRPr="00517FCE" w:rsidRDefault="00F557EF" w:rsidP="004053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F557EF" w14:paraId="1AC52B73" w14:textId="77777777" w:rsidTr="00405342">
        <w:tc>
          <w:tcPr>
            <w:tcW w:w="4248" w:type="dxa"/>
          </w:tcPr>
          <w:p w14:paraId="7821029F" w14:textId="59F63454" w:rsidR="00F557EF" w:rsidRPr="00517FCE" w:rsidRDefault="006F7771" w:rsidP="00405342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Aruande täitja</w:t>
            </w:r>
            <w:r w:rsidR="00F557EF" w:rsidRPr="00E67F84">
              <w:rPr>
                <w:sz w:val="24"/>
                <w:szCs w:val="24"/>
              </w:rPr>
              <w:t xml:space="preserve"> ees- ja perekonnanimi</w:t>
            </w:r>
          </w:p>
        </w:tc>
        <w:tc>
          <w:tcPr>
            <w:tcW w:w="4813" w:type="dxa"/>
          </w:tcPr>
          <w:p w14:paraId="256E7D2F" w14:textId="77777777" w:rsidR="00F557EF" w:rsidRPr="00517FCE" w:rsidRDefault="00F557EF" w:rsidP="004053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F557EF" w14:paraId="43A473E6" w14:textId="77777777" w:rsidTr="00405342">
        <w:tc>
          <w:tcPr>
            <w:tcW w:w="4248" w:type="dxa"/>
          </w:tcPr>
          <w:p w14:paraId="1920972C" w14:textId="6FA85C26" w:rsidR="00F557EF" w:rsidRPr="00517FCE" w:rsidRDefault="00F557EF" w:rsidP="00405342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386AA3">
              <w:rPr>
                <w:sz w:val="24"/>
                <w:szCs w:val="24"/>
              </w:rPr>
              <w:t>elefoni</w:t>
            </w:r>
            <w:r w:rsidRPr="003C4F6F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umber</w:t>
            </w:r>
          </w:p>
        </w:tc>
        <w:tc>
          <w:tcPr>
            <w:tcW w:w="4813" w:type="dxa"/>
          </w:tcPr>
          <w:p w14:paraId="125435E6" w14:textId="77777777" w:rsidR="00F557EF" w:rsidRPr="00517FCE" w:rsidRDefault="00F557EF" w:rsidP="004053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F557EF" w14:paraId="61AE7D0C" w14:textId="77777777" w:rsidTr="00405342">
        <w:tc>
          <w:tcPr>
            <w:tcW w:w="4248" w:type="dxa"/>
          </w:tcPr>
          <w:p w14:paraId="16FF1300" w14:textId="77777777" w:rsidR="00F557EF" w:rsidRPr="00517FCE" w:rsidRDefault="00F557EF" w:rsidP="00405342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3C4F6F">
              <w:rPr>
                <w:sz w:val="24"/>
                <w:szCs w:val="24"/>
              </w:rPr>
              <w:t>-post</w:t>
            </w:r>
            <w:r>
              <w:rPr>
                <w:sz w:val="24"/>
                <w:szCs w:val="24"/>
              </w:rPr>
              <w:t>i aadress</w:t>
            </w:r>
          </w:p>
        </w:tc>
        <w:tc>
          <w:tcPr>
            <w:tcW w:w="4813" w:type="dxa"/>
          </w:tcPr>
          <w:p w14:paraId="5288B5AD" w14:textId="77777777" w:rsidR="00F557EF" w:rsidRPr="00517FCE" w:rsidRDefault="00F557EF" w:rsidP="004053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14:paraId="0D1FBD0A" w14:textId="7268145B" w:rsidR="007F2815" w:rsidRPr="007F2815" w:rsidRDefault="007F2815" w:rsidP="007F2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9796325"/>
      <w:r w:rsidRPr="007F2815">
        <w:rPr>
          <w:rFonts w:ascii="Times New Roman" w:eastAsia="Times New Roman" w:hAnsi="Times New Roman" w:cs="Times New Roman"/>
          <w:b/>
          <w:sz w:val="24"/>
          <w:szCs w:val="24"/>
        </w:rPr>
        <w:t>Toetuse liik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millele toetus eraldati</w:t>
      </w:r>
      <w:r w:rsidRPr="007F28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281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7F281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tähistada vastav lahter X-</w:t>
      </w:r>
      <w:proofErr w:type="spellStart"/>
      <w:r w:rsidRPr="007F281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ga</w:t>
      </w:r>
      <w:proofErr w:type="spellEnd"/>
      <w:r w:rsidRPr="007F2815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0"/>
        <w:gridCol w:w="710"/>
      </w:tblGrid>
      <w:tr w:rsidR="007F2815" w:rsidRPr="007F2815" w14:paraId="3CEFC755" w14:textId="77777777" w:rsidTr="00405342">
        <w:tc>
          <w:tcPr>
            <w:tcW w:w="4530" w:type="dxa"/>
          </w:tcPr>
          <w:p w14:paraId="15A3E6C0" w14:textId="77777777" w:rsidR="007F2815" w:rsidRPr="007F2815" w:rsidRDefault="007F2815" w:rsidP="007F2815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7F2815">
              <w:rPr>
                <w:bCs/>
                <w:sz w:val="24"/>
                <w:szCs w:val="24"/>
              </w:rPr>
              <w:t>Spordiürituse korraldamise toetus</w:t>
            </w:r>
          </w:p>
        </w:tc>
        <w:tc>
          <w:tcPr>
            <w:tcW w:w="710" w:type="dxa"/>
          </w:tcPr>
          <w:p w14:paraId="4BD81D7B" w14:textId="77777777" w:rsidR="007F2815" w:rsidRPr="007F2815" w:rsidRDefault="007F2815" w:rsidP="007F2815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 w:val="24"/>
                <w:szCs w:val="24"/>
              </w:rPr>
            </w:pPr>
          </w:p>
        </w:tc>
      </w:tr>
      <w:tr w:rsidR="007F2815" w:rsidRPr="007F2815" w14:paraId="1B7467A5" w14:textId="77777777" w:rsidTr="00405342">
        <w:tc>
          <w:tcPr>
            <w:tcW w:w="4530" w:type="dxa"/>
          </w:tcPr>
          <w:p w14:paraId="55BEE4F0" w14:textId="77777777" w:rsidR="007F2815" w:rsidRPr="007F2815" w:rsidRDefault="007F2815" w:rsidP="007F2815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 w:val="24"/>
                <w:szCs w:val="24"/>
              </w:rPr>
            </w:pPr>
            <w:bookmarkStart w:id="1" w:name="_Hlk53744231"/>
            <w:r w:rsidRPr="007F2815">
              <w:rPr>
                <w:rFonts w:eastAsia="Cambria Math"/>
                <w:bCs/>
                <w:color w:val="000000"/>
                <w:kern w:val="3"/>
                <w:sz w:val="24"/>
                <w:szCs w:val="24"/>
              </w:rPr>
              <w:t>Spordivõistlusel osalemise toetus</w:t>
            </w:r>
            <w:bookmarkEnd w:id="1"/>
          </w:p>
        </w:tc>
        <w:tc>
          <w:tcPr>
            <w:tcW w:w="710" w:type="dxa"/>
          </w:tcPr>
          <w:p w14:paraId="1761BBF5" w14:textId="77777777" w:rsidR="007F2815" w:rsidRPr="007F2815" w:rsidRDefault="007F2815" w:rsidP="007F2815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 w:val="24"/>
                <w:szCs w:val="24"/>
              </w:rPr>
            </w:pPr>
          </w:p>
        </w:tc>
      </w:tr>
      <w:tr w:rsidR="007F2815" w:rsidRPr="007F2815" w14:paraId="39134953" w14:textId="77777777" w:rsidTr="00405342">
        <w:tc>
          <w:tcPr>
            <w:tcW w:w="4530" w:type="dxa"/>
          </w:tcPr>
          <w:p w14:paraId="5BB8DCE9" w14:textId="77777777" w:rsidR="007F2815" w:rsidRPr="007F2815" w:rsidRDefault="007F2815" w:rsidP="007F2815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7F2815">
              <w:rPr>
                <w:bCs/>
                <w:sz w:val="24"/>
                <w:szCs w:val="24"/>
              </w:rPr>
              <w:t>Treeneri töötasu toetus</w:t>
            </w:r>
          </w:p>
        </w:tc>
        <w:tc>
          <w:tcPr>
            <w:tcW w:w="710" w:type="dxa"/>
          </w:tcPr>
          <w:p w14:paraId="5DFFCAC8" w14:textId="77777777" w:rsidR="007F2815" w:rsidRPr="007F2815" w:rsidRDefault="007F2815" w:rsidP="007F2815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 w:val="24"/>
                <w:szCs w:val="24"/>
              </w:rPr>
            </w:pPr>
          </w:p>
        </w:tc>
      </w:tr>
    </w:tbl>
    <w:bookmarkEnd w:id="0"/>
    <w:p w14:paraId="2C9C4521" w14:textId="2CE55F2B" w:rsidR="00D51381" w:rsidRPr="00D51381" w:rsidRDefault="00E7752A" w:rsidP="00D513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Sisu</w:t>
      </w:r>
      <w:r w:rsidR="00D51381">
        <w:rPr>
          <w:rFonts w:ascii="Times New Roman" w:eastAsia="Times New Roman" w:hAnsi="Times New Roman" w:cs="Times New Roman"/>
          <w:b/>
          <w:sz w:val="24"/>
          <w:szCs w:val="24"/>
        </w:rPr>
        <w:t>aruanne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37AD1" w:rsidRPr="00D51381" w14:paraId="282867BB" w14:textId="77777777" w:rsidTr="00386AA3">
        <w:tc>
          <w:tcPr>
            <w:tcW w:w="9067" w:type="dxa"/>
          </w:tcPr>
          <w:p w14:paraId="0214D198" w14:textId="64799C8A" w:rsidR="00437AD1" w:rsidRPr="00D51381" w:rsidRDefault="00E7752A" w:rsidP="00437AD1">
            <w:pPr>
              <w:widowControl w:val="0"/>
              <w:autoSpaceDE w:val="0"/>
              <w:autoSpaceDN w:val="0"/>
              <w:adjustRightInd w:val="0"/>
              <w:spacing w:before="60" w:after="60"/>
              <w:ind w:right="-107"/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Sisuline kokkuvõte toetuse kasutamise kohta </w:t>
            </w:r>
            <w:r w:rsidRPr="00177646">
              <w:rPr>
                <w:bCs/>
                <w:i/>
                <w:iCs/>
                <w:sz w:val="24"/>
                <w:szCs w:val="24"/>
              </w:rPr>
              <w:t>(</w:t>
            </w:r>
            <w:r w:rsidR="005E7875">
              <w:rPr>
                <w:bCs/>
                <w:i/>
                <w:iCs/>
                <w:sz w:val="24"/>
                <w:szCs w:val="24"/>
              </w:rPr>
              <w:t>kuidas, kuna ja milleks toetussummat kasutati)</w:t>
            </w:r>
          </w:p>
        </w:tc>
      </w:tr>
      <w:tr w:rsidR="00437AD1" w:rsidRPr="00D51381" w14:paraId="6BB9CCCB" w14:textId="77777777" w:rsidTr="00386AA3">
        <w:tc>
          <w:tcPr>
            <w:tcW w:w="9067" w:type="dxa"/>
          </w:tcPr>
          <w:p w14:paraId="06B51380" w14:textId="2A3954A2" w:rsidR="00437AD1" w:rsidRPr="00D51381" w:rsidRDefault="00E7752A" w:rsidP="00437AD1">
            <w:pPr>
              <w:widowControl w:val="0"/>
              <w:autoSpaceDE w:val="0"/>
              <w:autoSpaceDN w:val="0"/>
              <w:adjustRightInd w:val="0"/>
              <w:spacing w:before="60" w:after="60"/>
              <w:ind w:right="-10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br/>
            </w:r>
          </w:p>
        </w:tc>
        <w:bookmarkStart w:id="2" w:name="_GoBack"/>
        <w:bookmarkEnd w:id="2"/>
      </w:tr>
    </w:tbl>
    <w:p w14:paraId="404F47A4" w14:textId="0C57E03F" w:rsidR="00BB3A79" w:rsidRPr="00BB3A79" w:rsidRDefault="00BB3A79" w:rsidP="00BB3A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Setomaa Vallavalitsuse poolt eraldatud summa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BB3A79" w:rsidRPr="00BB3A79" w14:paraId="06B817E7" w14:textId="77777777" w:rsidTr="00405342">
        <w:tc>
          <w:tcPr>
            <w:tcW w:w="5240" w:type="dxa"/>
          </w:tcPr>
          <w:p w14:paraId="3C7C344C" w14:textId="32F319ED" w:rsidR="00BB3A79" w:rsidRPr="00BB3A79" w:rsidRDefault="00BB3A79" w:rsidP="00BB3A7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Eraldatud toetuse suurus</w:t>
            </w:r>
            <w:r w:rsidR="005120A7">
              <w:rPr>
                <w:bCs/>
                <w:sz w:val="24"/>
                <w:szCs w:val="24"/>
              </w:rPr>
              <w:t xml:space="preserve"> eurodes</w:t>
            </w:r>
          </w:p>
        </w:tc>
        <w:tc>
          <w:tcPr>
            <w:tcW w:w="3821" w:type="dxa"/>
          </w:tcPr>
          <w:p w14:paraId="03EF19A9" w14:textId="77777777" w:rsidR="00BB3A79" w:rsidRPr="00BB3A79" w:rsidRDefault="00BB3A79" w:rsidP="00BB3A7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7E6B22A1" w14:textId="77777777" w:rsidR="00BE7EF2" w:rsidRDefault="00BE7EF2">
      <w:pPr>
        <w:pStyle w:val="Default"/>
        <w:spacing w:before="120" w:line="360" w:lineRule="auto"/>
        <w:jc w:val="both"/>
        <w:sectPr w:rsidR="00BE7EF2">
          <w:headerReference w:type="default" r:id="rId7"/>
          <w:type w:val="continuous"/>
          <w:pgSz w:w="11905" w:h="16837"/>
          <w:pgMar w:top="1417" w:right="1417" w:bottom="1417" w:left="1417" w:header="708" w:footer="708" w:gutter="0"/>
          <w:cols w:space="708"/>
          <w:formProt w:val="0"/>
          <w:noEndnote/>
        </w:sectPr>
      </w:pPr>
    </w:p>
    <w:p w14:paraId="6F1C8733" w14:textId="778405FF" w:rsidR="00BE7EF2" w:rsidRDefault="00BB3A79" w:rsidP="00DA590E">
      <w:pPr>
        <w:pStyle w:val="Default"/>
      </w:pPr>
      <w:r>
        <w:rPr>
          <w:b/>
        </w:rPr>
        <w:lastRenderedPageBreak/>
        <w:t>5. Finantsaruanne ja tegelik</w:t>
      </w:r>
      <w:r w:rsidR="003B6E38">
        <w:rPr>
          <w:b/>
        </w:rPr>
        <w:t>ud kulud</w:t>
      </w:r>
      <w:r w:rsidR="00A6131D">
        <w:rPr>
          <w:b/>
        </w:rPr>
        <w:t>:</w:t>
      </w:r>
    </w:p>
    <w:tbl>
      <w:tblPr>
        <w:tblW w:w="0" w:type="auto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7"/>
        <w:gridCol w:w="2894"/>
        <w:gridCol w:w="1984"/>
        <w:gridCol w:w="2552"/>
        <w:gridCol w:w="1701"/>
        <w:gridCol w:w="1843"/>
        <w:gridCol w:w="1131"/>
      </w:tblGrid>
      <w:tr w:rsidR="00F321C9" w14:paraId="5A5D391E" w14:textId="77777777" w:rsidTr="003407BE">
        <w:trPr>
          <w:trHeight w:val="296"/>
        </w:trPr>
        <w:tc>
          <w:tcPr>
            <w:tcW w:w="4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BB487" w14:textId="5953CF1D" w:rsidR="00F321C9" w:rsidRDefault="008C7F7B">
            <w:pPr>
              <w:pStyle w:val="Default"/>
              <w:autoSpaceDE/>
              <w:jc w:val="center"/>
            </w:pPr>
            <w:r>
              <w:rPr>
                <w:b/>
                <w:color w:val="000000"/>
              </w:rPr>
              <w:t>K</w:t>
            </w:r>
            <w:r w:rsidR="00F321C9">
              <w:rPr>
                <w:b/>
                <w:color w:val="000000"/>
              </w:rPr>
              <w:t xml:space="preserve">ulud tegevuste kaupa </w:t>
            </w:r>
          </w:p>
        </w:tc>
        <w:tc>
          <w:tcPr>
            <w:tcW w:w="80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8C96268" w14:textId="77777777" w:rsidR="00F321C9" w:rsidRDefault="00F321C9">
            <w:pPr>
              <w:pStyle w:val="Default"/>
              <w:autoSpaceDE/>
              <w:jc w:val="center"/>
            </w:pPr>
            <w:r>
              <w:rPr>
                <w:b/>
                <w:color w:val="000000"/>
              </w:rPr>
              <w:t>Finantseerijad</w:t>
            </w:r>
          </w:p>
        </w:tc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0D0EE93" w14:textId="77777777" w:rsidR="00F321C9" w:rsidRPr="00F321C9" w:rsidRDefault="00F321C9">
            <w:pPr>
              <w:pStyle w:val="Default"/>
              <w:autoSpaceDE/>
              <w:jc w:val="center"/>
              <w:rPr>
                <w:highlight w:val="darkGray"/>
              </w:rPr>
            </w:pPr>
            <w:r w:rsidRPr="003407BE">
              <w:rPr>
                <w:b/>
                <w:color w:val="000000"/>
              </w:rPr>
              <w:t>KOKKU</w:t>
            </w:r>
          </w:p>
        </w:tc>
      </w:tr>
      <w:tr w:rsidR="00F321C9" w14:paraId="54C810B9" w14:textId="77777777" w:rsidTr="003407BE">
        <w:trPr>
          <w:trHeight w:val="1055"/>
        </w:trPr>
        <w:tc>
          <w:tcPr>
            <w:tcW w:w="4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652B2F" w14:textId="77777777" w:rsidR="00F321C9" w:rsidRDefault="00F321C9">
            <w:pPr>
              <w:pStyle w:val="Default"/>
              <w:autoSpaceDE/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5368A82" w14:textId="77777777" w:rsidR="00F321C9" w:rsidRDefault="00F321C9">
            <w:pPr>
              <w:pStyle w:val="Default"/>
              <w:autoSpaceDE/>
              <w:jc w:val="center"/>
            </w:pPr>
            <w:r>
              <w:rPr>
                <w:b/>
                <w:color w:val="000000"/>
              </w:rPr>
              <w:t>Setomaa Vallavalitsus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86C6E4D" w14:textId="77777777" w:rsidR="00F321C9" w:rsidRDefault="00F321C9">
            <w:pPr>
              <w:pStyle w:val="Default"/>
              <w:autoSpaceDE/>
              <w:jc w:val="center"/>
            </w:pPr>
            <w:r>
              <w:rPr>
                <w:b/>
                <w:color w:val="000000"/>
              </w:rPr>
              <w:t>Taotleja omafinantseerimine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2D047FA" w14:textId="77777777" w:rsidR="00F321C9" w:rsidRDefault="00F321C9">
            <w:pPr>
              <w:pStyle w:val="Default"/>
              <w:autoSpaceDE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kaas-</w:t>
            </w:r>
          </w:p>
          <w:p w14:paraId="6B663103" w14:textId="77777777" w:rsidR="00F321C9" w:rsidRDefault="00F321C9">
            <w:pPr>
              <w:pStyle w:val="Default"/>
              <w:autoSpaceDE/>
              <w:jc w:val="center"/>
            </w:pPr>
            <w:r>
              <w:rPr>
                <w:b/>
                <w:color w:val="000000"/>
              </w:rPr>
              <w:t>finantseerija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A732F35" w14:textId="77777777" w:rsidR="00F321C9" w:rsidRDefault="00F321C9">
            <w:pPr>
              <w:pStyle w:val="Default"/>
              <w:autoSpaceDE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kaas-</w:t>
            </w:r>
          </w:p>
          <w:p w14:paraId="3FE6EC7B" w14:textId="77777777" w:rsidR="00F321C9" w:rsidRDefault="00F321C9">
            <w:pPr>
              <w:pStyle w:val="Default"/>
              <w:autoSpaceDE/>
              <w:jc w:val="center"/>
            </w:pPr>
            <w:r>
              <w:rPr>
                <w:b/>
                <w:color w:val="000000"/>
              </w:rPr>
              <w:t xml:space="preserve">finantseerija  </w:t>
            </w: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90AF790" w14:textId="77777777" w:rsidR="00F321C9" w:rsidRPr="00F321C9" w:rsidRDefault="00F321C9">
            <w:pPr>
              <w:pStyle w:val="Default"/>
              <w:autoSpaceDE/>
              <w:rPr>
                <w:highlight w:val="darkGray"/>
              </w:rPr>
            </w:pPr>
          </w:p>
        </w:tc>
      </w:tr>
      <w:tr w:rsidR="00DA590E" w14:paraId="23E7EBDD" w14:textId="77777777" w:rsidTr="003407BE">
        <w:trPr>
          <w:trHeight w:val="296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67901" w14:textId="77777777" w:rsidR="00DA590E" w:rsidRDefault="00DA590E">
            <w:pPr>
              <w:pStyle w:val="Default"/>
              <w:autoSpaceDE/>
              <w:jc w:val="center"/>
            </w:pPr>
            <w:r>
              <w:rPr>
                <w:b/>
                <w:color w:val="000000"/>
              </w:rPr>
              <w:t xml:space="preserve">Tegevus 1 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6CCCF24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A335F42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FDA563F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62B7E9D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DA50AB3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F9861AC" w14:textId="77777777" w:rsidR="00DA590E" w:rsidRPr="00F321C9" w:rsidRDefault="00DA590E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DA590E" w14:paraId="2F8CF8C8" w14:textId="77777777" w:rsidTr="003407BE">
        <w:trPr>
          <w:trHeight w:val="296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459AD" w14:textId="77777777" w:rsidR="00DA590E" w:rsidRDefault="00DA590E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B0FADE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B94F941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D2B0DF3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C30D3A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0DF3DC3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F515DEC" w14:textId="77777777" w:rsidR="00DA590E" w:rsidRPr="00F321C9" w:rsidRDefault="00DA590E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DA590E" w14:paraId="6BDE1E1A" w14:textId="77777777" w:rsidTr="003407BE">
        <w:trPr>
          <w:trHeight w:val="296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0E686" w14:textId="77777777" w:rsidR="00DA590E" w:rsidRDefault="00DA590E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0882AA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2898161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0356D56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CB042E6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1035668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816C05B" w14:textId="77777777" w:rsidR="00DA590E" w:rsidRPr="00F321C9" w:rsidRDefault="00DA590E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DA590E" w14:paraId="48FC47B5" w14:textId="77777777" w:rsidTr="003407BE">
        <w:trPr>
          <w:trHeight w:val="296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5CCE" w14:textId="77777777" w:rsidR="00DA590E" w:rsidRDefault="00DA590E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49F3190" w14:textId="77777777" w:rsidR="00DA590E" w:rsidRDefault="00DA590E">
            <w:pPr>
              <w:pStyle w:val="Default"/>
              <w:autoSpaceDE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A3D3C47" w14:textId="77777777" w:rsidR="00DA590E" w:rsidRDefault="00DA590E">
            <w:pPr>
              <w:pStyle w:val="Default"/>
              <w:autoSpaceDE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A3E36E7" w14:textId="77777777" w:rsidR="00DA590E" w:rsidRDefault="00DA590E">
            <w:pPr>
              <w:pStyle w:val="Default"/>
              <w:autoSpaceDE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FCCFDDC" w14:textId="77777777" w:rsidR="00DA590E" w:rsidRDefault="00DA590E">
            <w:pPr>
              <w:pStyle w:val="Default"/>
              <w:autoSpaceDE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6338E67" w14:textId="77777777" w:rsidR="00DA590E" w:rsidRDefault="00DA590E">
            <w:pPr>
              <w:pStyle w:val="Default"/>
              <w:autoSpaceDE/>
              <w:rPr>
                <w:b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2EAE913" w14:textId="77777777" w:rsidR="00DA590E" w:rsidRPr="00F321C9" w:rsidRDefault="00DA590E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DA590E" w14:paraId="3958AF72" w14:textId="77777777" w:rsidTr="003407BE">
        <w:trPr>
          <w:trHeight w:val="296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5AA61" w14:textId="77777777" w:rsidR="00DA590E" w:rsidRDefault="00DA590E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D62A78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F2838A0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51135DC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4BE356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A5D065F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DCA6A31" w14:textId="77777777" w:rsidR="00DA590E" w:rsidRPr="00F321C9" w:rsidRDefault="00DA590E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DA590E" w14:paraId="521AB9D5" w14:textId="77777777" w:rsidTr="003407BE">
        <w:trPr>
          <w:trHeight w:val="296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737F" w14:textId="77777777" w:rsidR="00DA590E" w:rsidRDefault="00DA590E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0E82C2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8BB5273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556D6EC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F801112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F1BCA9C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838B23E" w14:textId="77777777" w:rsidR="00DA590E" w:rsidRPr="00F321C9" w:rsidRDefault="00DA590E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F321C9" w14:paraId="1CEEF02E" w14:textId="77777777" w:rsidTr="003407BE">
        <w:trPr>
          <w:trHeight w:val="296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657FAE4" w14:textId="77777777" w:rsidR="00F321C9" w:rsidRDefault="00F321C9">
            <w:pPr>
              <w:pStyle w:val="Default"/>
              <w:autoSpaceDE/>
              <w:jc w:val="center"/>
            </w:pPr>
            <w:r>
              <w:rPr>
                <w:b/>
                <w:color w:val="000000"/>
              </w:rPr>
              <w:t xml:space="preserve">Tegevus 2 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840E6DA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CE513DC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B37B086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27BB0BC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E381502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88AB92F" w14:textId="77777777" w:rsidR="00F321C9" w:rsidRPr="00F321C9" w:rsidRDefault="00F321C9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F321C9" w14:paraId="34818333" w14:textId="77777777" w:rsidTr="003407BE">
        <w:trPr>
          <w:trHeight w:val="296"/>
        </w:trPr>
        <w:tc>
          <w:tcPr>
            <w:tcW w:w="144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580DFB8" w14:textId="77777777" w:rsidR="00F321C9" w:rsidRDefault="00F321C9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C134281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9EB0C3A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410435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E4B37C0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6A69A10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071456F" w14:textId="77777777" w:rsidR="00F321C9" w:rsidRPr="00F321C9" w:rsidRDefault="00F321C9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F321C9" w14:paraId="43F698CD" w14:textId="77777777" w:rsidTr="003407BE">
        <w:trPr>
          <w:trHeight w:val="296"/>
        </w:trPr>
        <w:tc>
          <w:tcPr>
            <w:tcW w:w="144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7930721" w14:textId="77777777" w:rsidR="00F321C9" w:rsidRDefault="00F321C9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E856165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DF62274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6948FE9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C61BA55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361CCD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2FBE113" w14:textId="77777777" w:rsidR="00F321C9" w:rsidRPr="00F321C9" w:rsidRDefault="00F321C9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F321C9" w14:paraId="674EB0CA" w14:textId="77777777" w:rsidTr="003407BE">
        <w:trPr>
          <w:trHeight w:val="296"/>
        </w:trPr>
        <w:tc>
          <w:tcPr>
            <w:tcW w:w="144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650D6E6" w14:textId="77777777" w:rsidR="00F321C9" w:rsidRDefault="00F321C9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6511B02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085F352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DD4513B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53D0000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035E959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F45E427" w14:textId="77777777" w:rsidR="00F321C9" w:rsidRPr="00F321C9" w:rsidRDefault="00F321C9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F321C9" w14:paraId="6984A416" w14:textId="77777777" w:rsidTr="003407BE">
        <w:trPr>
          <w:trHeight w:val="296"/>
        </w:trPr>
        <w:tc>
          <w:tcPr>
            <w:tcW w:w="144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0E122B4" w14:textId="77777777" w:rsidR="00F321C9" w:rsidRDefault="00F321C9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7FD2DC1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6D12132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FF3846F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C2C672C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E7EDC72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3DBFCF9" w14:textId="77777777" w:rsidR="00F321C9" w:rsidRPr="00F321C9" w:rsidRDefault="00F321C9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F321C9" w14:paraId="3F332097" w14:textId="77777777" w:rsidTr="003407BE">
        <w:trPr>
          <w:trHeight w:val="296"/>
        </w:trPr>
        <w:tc>
          <w:tcPr>
            <w:tcW w:w="14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7D2B6" w14:textId="77777777" w:rsidR="00F321C9" w:rsidRDefault="00F321C9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B7B471C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36409D0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FD94827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DB1E6F7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CF69A07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B7FC19B" w14:textId="77777777" w:rsidR="00F321C9" w:rsidRPr="00F321C9" w:rsidRDefault="00F321C9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BE7EF2" w14:paraId="4BCA2FE1" w14:textId="77777777" w:rsidTr="003407BE">
        <w:trPr>
          <w:trHeight w:val="296"/>
        </w:trPr>
        <w:tc>
          <w:tcPr>
            <w:tcW w:w="14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760D0F" w14:textId="77777777" w:rsidR="00BE7EF2" w:rsidRDefault="00A6131D">
            <w:pPr>
              <w:pStyle w:val="Default"/>
              <w:autoSpaceDE/>
              <w:jc w:val="center"/>
            </w:pPr>
            <w:r>
              <w:rPr>
                <w:b/>
                <w:color w:val="000000"/>
              </w:rPr>
              <w:t>Tegevus 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6DFC7DF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203A489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0CBCC3F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5677ABD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DDC53B6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8847005" w14:textId="77777777" w:rsidR="00BE7EF2" w:rsidRPr="00F321C9" w:rsidRDefault="00BE7EF2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BE7EF2" w14:paraId="651155E6" w14:textId="77777777" w:rsidTr="003407BE">
        <w:trPr>
          <w:trHeight w:val="296"/>
        </w:trPr>
        <w:tc>
          <w:tcPr>
            <w:tcW w:w="14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69BB031" w14:textId="77777777" w:rsidR="00BE7EF2" w:rsidRDefault="00BE7EF2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DC31F64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1982622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4FBA1EB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47F9DBA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ED28FFC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EEA7EDA" w14:textId="77777777" w:rsidR="00BE7EF2" w:rsidRPr="00F321C9" w:rsidRDefault="00BE7EF2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BE7EF2" w14:paraId="0EFF7597" w14:textId="77777777" w:rsidTr="003407BE">
        <w:trPr>
          <w:trHeight w:val="296"/>
        </w:trPr>
        <w:tc>
          <w:tcPr>
            <w:tcW w:w="14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5193730" w14:textId="77777777" w:rsidR="00BE7EF2" w:rsidRDefault="00BE7EF2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3671617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4C7282D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75D2C8D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82EDC5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5E88285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3E40E24" w14:textId="77777777" w:rsidR="00BE7EF2" w:rsidRPr="00F321C9" w:rsidRDefault="00BE7EF2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BE7EF2" w14:paraId="247E7F1B" w14:textId="77777777" w:rsidTr="003407BE">
        <w:trPr>
          <w:trHeight w:val="296"/>
        </w:trPr>
        <w:tc>
          <w:tcPr>
            <w:tcW w:w="14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94ED4BB" w14:textId="77777777" w:rsidR="00BE7EF2" w:rsidRDefault="00BE7EF2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043F095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717EA3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2140C62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62BC4EC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82E69DA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79FB20D" w14:textId="77777777" w:rsidR="00BE7EF2" w:rsidRPr="00F321C9" w:rsidRDefault="00BE7EF2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BE7EF2" w14:paraId="170B29F1" w14:textId="77777777" w:rsidTr="003407BE">
        <w:trPr>
          <w:trHeight w:val="296"/>
        </w:trPr>
        <w:tc>
          <w:tcPr>
            <w:tcW w:w="14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3DEF53E" w14:textId="77777777" w:rsidR="00BE7EF2" w:rsidRDefault="00BE7EF2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B731B79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9F1C387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AE6F253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8EB43A6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48F2DEB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3E15874" w14:textId="77777777" w:rsidR="00BE7EF2" w:rsidRPr="00F321C9" w:rsidRDefault="00BE7EF2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BE7EF2" w14:paraId="0827AE78" w14:textId="77777777" w:rsidTr="003407BE">
        <w:trPr>
          <w:trHeight w:val="296"/>
        </w:trPr>
        <w:tc>
          <w:tcPr>
            <w:tcW w:w="14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254C730" w14:textId="77777777" w:rsidR="00BE7EF2" w:rsidRDefault="00BE7EF2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6A3E9A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BF05C54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F13002B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6FA62FE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EB45702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77AAC11" w14:textId="77777777" w:rsidR="00BE7EF2" w:rsidRPr="00F321C9" w:rsidRDefault="00BE7EF2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BE7EF2" w14:paraId="13F3F6F1" w14:textId="77777777" w:rsidTr="003407BE">
        <w:trPr>
          <w:trHeight w:val="257"/>
        </w:trPr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CDE19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6C1613E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>KOKKU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3BC3A40" w14:textId="77777777" w:rsidR="00BE7EF2" w:rsidRDefault="00BE7EF2">
            <w:pPr>
              <w:pStyle w:val="Default"/>
              <w:autoSpaceDE/>
              <w:jc w:val="right"/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1381F8" w14:textId="77777777" w:rsidR="00BE7EF2" w:rsidRDefault="00BE7EF2">
            <w:pPr>
              <w:pStyle w:val="Default"/>
              <w:autoSpaceDE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26DBCF8" w14:textId="77777777" w:rsidR="00BE7EF2" w:rsidRDefault="00BE7EF2">
            <w:pPr>
              <w:pStyle w:val="Default"/>
              <w:autoSpaceDE/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6F74093" w14:textId="77777777" w:rsidR="00BE7EF2" w:rsidRDefault="00BE7EF2">
            <w:pPr>
              <w:pStyle w:val="Default"/>
              <w:autoSpaceDE/>
              <w:jc w:val="right"/>
            </w:pP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6751002" w14:textId="77777777" w:rsidR="00BE7EF2" w:rsidRPr="00F321C9" w:rsidRDefault="00BE7EF2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</w:tbl>
    <w:p w14:paraId="115549B4" w14:textId="77777777" w:rsidR="00BE7EF2" w:rsidRPr="003F5148" w:rsidRDefault="00BE7EF2" w:rsidP="00DA590E">
      <w:pPr>
        <w:pStyle w:val="Default"/>
        <w:rPr>
          <w:sz w:val="16"/>
          <w:szCs w:val="16"/>
        </w:rPr>
      </w:pP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6237"/>
        <w:gridCol w:w="4395"/>
        <w:gridCol w:w="2976"/>
      </w:tblGrid>
      <w:tr w:rsidR="00BE7EF2" w14:paraId="50D703C6" w14:textId="77777777" w:rsidTr="00B03BD6">
        <w:trPr>
          <w:trHeight w:val="348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9432E" w14:textId="08D2AA3F" w:rsidR="00BE7EF2" w:rsidRDefault="00A26F8B">
            <w:pPr>
              <w:pStyle w:val="Default"/>
              <w:spacing w:before="120" w:line="360" w:lineRule="auto"/>
              <w:jc w:val="both"/>
            </w:pPr>
            <w:r>
              <w:rPr>
                <w:b/>
              </w:rPr>
              <w:t>Aruande esitaja:</w:t>
            </w:r>
            <w:r w:rsidR="00A6131D">
              <w:rPr>
                <w:b/>
              </w:rPr>
              <w:t xml:space="preserve">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2E572" w14:textId="77777777" w:rsidR="00BE7EF2" w:rsidRDefault="00A6131D">
            <w:pPr>
              <w:pStyle w:val="Default"/>
              <w:spacing w:before="120" w:line="360" w:lineRule="auto"/>
              <w:jc w:val="both"/>
            </w:pPr>
            <w:r>
              <w:rPr>
                <w:b/>
              </w:rPr>
              <w:t>Kuupäev: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926EB" w14:textId="77777777" w:rsidR="00BE7EF2" w:rsidRDefault="00A6131D">
            <w:pPr>
              <w:pStyle w:val="Default"/>
              <w:autoSpaceDE/>
              <w:spacing w:before="120" w:line="360" w:lineRule="auto"/>
              <w:jc w:val="both"/>
            </w:pPr>
            <w:r>
              <w:rPr>
                <w:b/>
              </w:rPr>
              <w:t>Allkiri:</w:t>
            </w:r>
          </w:p>
        </w:tc>
      </w:tr>
    </w:tbl>
    <w:p w14:paraId="63B8AD2D" w14:textId="77777777" w:rsidR="00A6131D" w:rsidRDefault="00A6131D" w:rsidP="003F5148">
      <w:pPr>
        <w:pStyle w:val="Default"/>
      </w:pPr>
    </w:p>
    <w:sectPr w:rsidR="00A6131D">
      <w:headerReference w:type="even" r:id="rId8"/>
      <w:headerReference w:type="default" r:id="rId9"/>
      <w:pgSz w:w="16837" w:h="11905"/>
      <w:pgMar w:top="1418" w:right="1418" w:bottom="1418" w:left="1418" w:header="709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EE59B" w14:textId="77777777" w:rsidR="00954F9D" w:rsidRDefault="00954F9D">
      <w:pPr>
        <w:spacing w:after="0" w:line="240" w:lineRule="auto"/>
      </w:pPr>
      <w:r>
        <w:separator/>
      </w:r>
    </w:p>
  </w:endnote>
  <w:endnote w:type="continuationSeparator" w:id="0">
    <w:p w14:paraId="33DA7FFE" w14:textId="77777777" w:rsidR="00954F9D" w:rsidRDefault="0095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02F59" w14:textId="77777777" w:rsidR="00954F9D" w:rsidRDefault="00954F9D">
      <w:pPr>
        <w:spacing w:after="0" w:line="240" w:lineRule="auto"/>
      </w:pPr>
      <w:r>
        <w:separator/>
      </w:r>
    </w:p>
  </w:footnote>
  <w:footnote w:type="continuationSeparator" w:id="0">
    <w:p w14:paraId="634AE1F3" w14:textId="77777777" w:rsidR="00954F9D" w:rsidRDefault="00954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3152F" w14:textId="03A85558" w:rsidR="0011399A" w:rsidRPr="0011399A" w:rsidRDefault="0011399A" w:rsidP="0011399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Cs/>
        <w:sz w:val="24"/>
        <w:szCs w:val="24"/>
      </w:rPr>
    </w:pPr>
    <w:bookmarkStart w:id="3" w:name="_Hlk53731747"/>
    <w:bookmarkStart w:id="4" w:name="_Hlk53731748"/>
    <w:bookmarkStart w:id="5" w:name="_Hlk53731749"/>
    <w:bookmarkStart w:id="6" w:name="_Hlk53731750"/>
    <w:bookmarkStart w:id="7" w:name="_Hlk53731751"/>
    <w:bookmarkStart w:id="8" w:name="_Hlk53731752"/>
    <w:bookmarkStart w:id="9" w:name="_Hlk53731753"/>
    <w:bookmarkStart w:id="10" w:name="_Hlk53731754"/>
    <w:bookmarkStart w:id="11" w:name="_Hlk53732048"/>
    <w:bookmarkStart w:id="12" w:name="_Hlk53732049"/>
    <w:r w:rsidRPr="0011399A">
      <w:rPr>
        <w:rFonts w:ascii="Times New Roman" w:eastAsia="Times New Roman" w:hAnsi="Times New Roman" w:cs="Times New Roman"/>
        <w:iCs/>
        <w:sz w:val="24"/>
        <w:szCs w:val="24"/>
      </w:rPr>
      <w:t>Setomaa Vallavolikogu 29.</w:t>
    </w:r>
    <w:r w:rsidR="00901853">
      <w:rPr>
        <w:rFonts w:ascii="Times New Roman" w:eastAsia="Times New Roman" w:hAnsi="Times New Roman" w:cs="Times New Roman"/>
        <w:iCs/>
        <w:sz w:val="24"/>
        <w:szCs w:val="24"/>
      </w:rPr>
      <w:t>10</w:t>
    </w:r>
    <w:r w:rsidRPr="0011399A">
      <w:rPr>
        <w:rFonts w:ascii="Times New Roman" w:eastAsia="Times New Roman" w:hAnsi="Times New Roman" w:cs="Times New Roman"/>
        <w:iCs/>
        <w:sz w:val="24"/>
        <w:szCs w:val="24"/>
      </w:rPr>
      <w:t>.20</w:t>
    </w:r>
    <w:r w:rsidR="00901853">
      <w:rPr>
        <w:rFonts w:ascii="Times New Roman" w:eastAsia="Times New Roman" w:hAnsi="Times New Roman" w:cs="Times New Roman"/>
        <w:iCs/>
        <w:sz w:val="24"/>
        <w:szCs w:val="24"/>
      </w:rPr>
      <w:t>20</w:t>
    </w:r>
    <w:r w:rsidR="00386AA3">
      <w:rPr>
        <w:rFonts w:ascii="Times New Roman" w:eastAsia="Times New Roman" w:hAnsi="Times New Roman" w:cs="Times New Roman"/>
        <w:iCs/>
        <w:sz w:val="24"/>
        <w:szCs w:val="24"/>
      </w:rPr>
      <w:t xml:space="preserve"> määruse nr 17</w:t>
    </w:r>
  </w:p>
  <w:p w14:paraId="77B09259" w14:textId="749BF02A" w:rsidR="0011399A" w:rsidRPr="0011399A" w:rsidRDefault="0011399A" w:rsidP="0011399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Cs/>
        <w:sz w:val="24"/>
        <w:szCs w:val="24"/>
      </w:rPr>
    </w:pPr>
    <w:r w:rsidRPr="0011399A">
      <w:rPr>
        <w:rFonts w:ascii="Times New Roman" w:eastAsia="Times New Roman" w:hAnsi="Times New Roman" w:cs="Times New Roman"/>
        <w:iCs/>
        <w:sz w:val="24"/>
        <w:szCs w:val="24"/>
      </w:rPr>
      <w:t>„</w:t>
    </w:r>
    <w:bookmarkStart w:id="13" w:name="_Hlk54355748"/>
    <w:r w:rsidR="006C021B">
      <w:rPr>
        <w:rFonts w:ascii="Times New Roman" w:eastAsia="Times New Roman" w:hAnsi="Times New Roman" w:cs="Times New Roman"/>
        <w:iCs/>
        <w:sz w:val="24"/>
        <w:szCs w:val="24"/>
      </w:rPr>
      <w:t>Spordi</w:t>
    </w:r>
    <w:r w:rsidR="00901853" w:rsidRPr="00901853">
      <w:rPr>
        <w:rFonts w:ascii="Times New Roman" w:eastAsia="Times New Roman" w:hAnsi="Times New Roman" w:cs="Times New Roman"/>
        <w:iCs/>
        <w:sz w:val="24"/>
        <w:szCs w:val="24"/>
      </w:rPr>
      <w:t>ürituse toetamise kord</w:t>
    </w:r>
    <w:bookmarkEnd w:id="13"/>
    <w:r w:rsidRPr="0011399A">
      <w:rPr>
        <w:rFonts w:ascii="Times New Roman" w:eastAsia="Times New Roman" w:hAnsi="Times New Roman" w:cs="Times New Roman"/>
        <w:iCs/>
        <w:sz w:val="24"/>
        <w:szCs w:val="24"/>
      </w:rPr>
      <w:t>“ Lisa</w:t>
    </w:r>
    <w:r>
      <w:rPr>
        <w:rFonts w:ascii="Times New Roman" w:eastAsia="Times New Roman" w:hAnsi="Times New Roman" w:cs="Times New Roman"/>
        <w:iCs/>
        <w:sz w:val="24"/>
        <w:szCs w:val="24"/>
      </w:rPr>
      <w:t xml:space="preserve"> 2</w:t>
    </w:r>
  </w:p>
  <w:p w14:paraId="4BEB5E36" w14:textId="77777777" w:rsidR="0011399A" w:rsidRPr="0011399A" w:rsidRDefault="0011399A" w:rsidP="0011399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</w:rPr>
    </w:pPr>
  </w:p>
  <w:p w14:paraId="1F8A1D74" w14:textId="2A55EF31" w:rsidR="00BE7EF2" w:rsidRDefault="0011399A" w:rsidP="0011399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</w:rPr>
    </w:pPr>
    <w:r w:rsidRPr="0011399A">
      <w:rPr>
        <w:rFonts w:ascii="Times New Roman" w:eastAsia="Times New Roman" w:hAnsi="Times New Roman" w:cs="Times New Roman"/>
        <w:i/>
        <w:iCs/>
        <w:sz w:val="24"/>
        <w:szCs w:val="24"/>
      </w:rPr>
      <w:t>Setomaa Vallavalitsusele</w:t>
    </w: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p w14:paraId="3DC5F3C8" w14:textId="77777777" w:rsidR="00DA590E" w:rsidRPr="0011399A" w:rsidRDefault="00DA590E" w:rsidP="0011399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A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E6FFD" w14:textId="77777777" w:rsidR="00BE7EF2" w:rsidRDefault="00BE7EF2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73912" w14:textId="4038DF32" w:rsidR="003F5148" w:rsidRPr="0011399A" w:rsidRDefault="003F5148" w:rsidP="003F5148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Cs/>
        <w:sz w:val="24"/>
        <w:szCs w:val="24"/>
      </w:rPr>
    </w:pPr>
    <w:r w:rsidRPr="0011399A">
      <w:rPr>
        <w:rFonts w:ascii="Times New Roman" w:eastAsia="Times New Roman" w:hAnsi="Times New Roman" w:cs="Times New Roman"/>
        <w:iCs/>
        <w:sz w:val="24"/>
        <w:szCs w:val="24"/>
      </w:rPr>
      <w:t>Setomaa Vallavolikogu 29.</w:t>
    </w:r>
    <w:r>
      <w:rPr>
        <w:rFonts w:ascii="Times New Roman" w:eastAsia="Times New Roman" w:hAnsi="Times New Roman" w:cs="Times New Roman"/>
        <w:iCs/>
        <w:sz w:val="24"/>
        <w:szCs w:val="24"/>
      </w:rPr>
      <w:t>10</w:t>
    </w:r>
    <w:r w:rsidRPr="0011399A">
      <w:rPr>
        <w:rFonts w:ascii="Times New Roman" w:eastAsia="Times New Roman" w:hAnsi="Times New Roman" w:cs="Times New Roman"/>
        <w:iCs/>
        <w:sz w:val="24"/>
        <w:szCs w:val="24"/>
      </w:rPr>
      <w:t>.20</w:t>
    </w:r>
    <w:r>
      <w:rPr>
        <w:rFonts w:ascii="Times New Roman" w:eastAsia="Times New Roman" w:hAnsi="Times New Roman" w:cs="Times New Roman"/>
        <w:iCs/>
        <w:sz w:val="24"/>
        <w:szCs w:val="24"/>
      </w:rPr>
      <w:t>20</w:t>
    </w:r>
    <w:r w:rsidR="00386AA3">
      <w:rPr>
        <w:rFonts w:ascii="Times New Roman" w:eastAsia="Times New Roman" w:hAnsi="Times New Roman" w:cs="Times New Roman"/>
        <w:iCs/>
        <w:sz w:val="24"/>
        <w:szCs w:val="24"/>
      </w:rPr>
      <w:t xml:space="preserve"> määruse nr 17</w:t>
    </w:r>
  </w:p>
  <w:p w14:paraId="05C532B2" w14:textId="14DA44B0" w:rsidR="003F5148" w:rsidRPr="0011399A" w:rsidRDefault="003F5148" w:rsidP="003F5148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Cs/>
        <w:sz w:val="24"/>
        <w:szCs w:val="24"/>
      </w:rPr>
    </w:pPr>
    <w:r w:rsidRPr="0011399A">
      <w:rPr>
        <w:rFonts w:ascii="Times New Roman" w:eastAsia="Times New Roman" w:hAnsi="Times New Roman" w:cs="Times New Roman"/>
        <w:iCs/>
        <w:sz w:val="24"/>
        <w:szCs w:val="24"/>
      </w:rPr>
      <w:t>„</w:t>
    </w:r>
    <w:r w:rsidR="008C7F7B">
      <w:rPr>
        <w:rFonts w:ascii="Times New Roman" w:eastAsia="Times New Roman" w:hAnsi="Times New Roman" w:cs="Times New Roman"/>
        <w:iCs/>
        <w:sz w:val="24"/>
        <w:szCs w:val="24"/>
      </w:rPr>
      <w:t>Spordi</w:t>
    </w:r>
    <w:r w:rsidR="008C7F7B" w:rsidRPr="00901853">
      <w:rPr>
        <w:rFonts w:ascii="Times New Roman" w:eastAsia="Times New Roman" w:hAnsi="Times New Roman" w:cs="Times New Roman"/>
        <w:iCs/>
        <w:sz w:val="24"/>
        <w:szCs w:val="24"/>
      </w:rPr>
      <w:t>ürituse toetamise kord</w:t>
    </w:r>
    <w:r w:rsidRPr="0011399A">
      <w:rPr>
        <w:rFonts w:ascii="Times New Roman" w:eastAsia="Times New Roman" w:hAnsi="Times New Roman" w:cs="Times New Roman"/>
        <w:iCs/>
        <w:sz w:val="24"/>
        <w:szCs w:val="24"/>
      </w:rPr>
      <w:t>“ Lisa</w:t>
    </w:r>
    <w:r>
      <w:rPr>
        <w:rFonts w:ascii="Times New Roman" w:eastAsia="Times New Roman" w:hAnsi="Times New Roman" w:cs="Times New Roman"/>
        <w:iCs/>
        <w:sz w:val="24"/>
        <w:szCs w:val="24"/>
      </w:rPr>
      <w:t xml:space="preserve"> 2</w:t>
    </w:r>
  </w:p>
  <w:p w14:paraId="79369141" w14:textId="77777777" w:rsidR="003F5148" w:rsidRPr="0011399A" w:rsidRDefault="003F5148" w:rsidP="003F5148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</w:rPr>
    </w:pPr>
  </w:p>
  <w:p w14:paraId="3D6F6C77" w14:textId="77777777" w:rsidR="003F5148" w:rsidRDefault="003F5148" w:rsidP="003F5148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</w:rPr>
    </w:pPr>
    <w:r w:rsidRPr="0011399A">
      <w:rPr>
        <w:rFonts w:ascii="Times New Roman" w:eastAsia="Times New Roman" w:hAnsi="Times New Roman" w:cs="Times New Roman"/>
        <w:i/>
        <w:iCs/>
        <w:sz w:val="24"/>
        <w:szCs w:val="24"/>
      </w:rPr>
      <w:t>Setomaa Vallavalitsusele</w:t>
    </w:r>
  </w:p>
  <w:p w14:paraId="21E5E809" w14:textId="77777777" w:rsidR="003F5148" w:rsidRPr="003F5148" w:rsidRDefault="003F5148" w:rsidP="003F5148">
    <w:pPr>
      <w:pStyle w:val="Pis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9A"/>
    <w:rsid w:val="000A46A6"/>
    <w:rsid w:val="0011399A"/>
    <w:rsid w:val="00177646"/>
    <w:rsid w:val="00181CA7"/>
    <w:rsid w:val="00296BDE"/>
    <w:rsid w:val="002C3A5D"/>
    <w:rsid w:val="002F7F70"/>
    <w:rsid w:val="00304193"/>
    <w:rsid w:val="003407BE"/>
    <w:rsid w:val="00386AA3"/>
    <w:rsid w:val="003924D5"/>
    <w:rsid w:val="003B6E38"/>
    <w:rsid w:val="003F5148"/>
    <w:rsid w:val="00437AD1"/>
    <w:rsid w:val="004D74E9"/>
    <w:rsid w:val="005120A7"/>
    <w:rsid w:val="00524241"/>
    <w:rsid w:val="005E7875"/>
    <w:rsid w:val="006A63FA"/>
    <w:rsid w:val="006C021B"/>
    <w:rsid w:val="006F7771"/>
    <w:rsid w:val="007B17CC"/>
    <w:rsid w:val="007F2815"/>
    <w:rsid w:val="008C7F7B"/>
    <w:rsid w:val="008F4E59"/>
    <w:rsid w:val="00901853"/>
    <w:rsid w:val="00954F9D"/>
    <w:rsid w:val="009E7689"/>
    <w:rsid w:val="00A26F8B"/>
    <w:rsid w:val="00A37815"/>
    <w:rsid w:val="00A6131D"/>
    <w:rsid w:val="00AC41E6"/>
    <w:rsid w:val="00B03BD6"/>
    <w:rsid w:val="00B81CBE"/>
    <w:rsid w:val="00BA0832"/>
    <w:rsid w:val="00BB3A79"/>
    <w:rsid w:val="00BC07AD"/>
    <w:rsid w:val="00BD5737"/>
    <w:rsid w:val="00BE7EF2"/>
    <w:rsid w:val="00C46C0E"/>
    <w:rsid w:val="00C71CA2"/>
    <w:rsid w:val="00D51381"/>
    <w:rsid w:val="00DA590E"/>
    <w:rsid w:val="00DD5977"/>
    <w:rsid w:val="00DE3AA6"/>
    <w:rsid w:val="00E7752A"/>
    <w:rsid w:val="00F31BAC"/>
    <w:rsid w:val="00F321C9"/>
    <w:rsid w:val="00F557EF"/>
    <w:rsid w:val="00FE0A8F"/>
    <w:rsid w:val="00FE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30CD5"/>
  <w14:defaultImageDpi w14:val="0"/>
  <w15:docId w15:val="{F21DC4E9-5A9F-4A7F-9E4B-48B1119F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A590E"/>
  </w:style>
  <w:style w:type="paragraph" w:styleId="Pealkiri1">
    <w:name w:val="heading 1"/>
    <w:basedOn w:val="Default"/>
    <w:next w:val="Default"/>
    <w:link w:val="Pealkiri1Mrk"/>
    <w:uiPriority w:val="99"/>
    <w:qFormat/>
    <w:pPr>
      <w:keepNext/>
      <w:outlineLvl w:val="0"/>
    </w:pPr>
    <w:rPr>
      <w:b/>
      <w:bCs/>
      <w:kern w:val="0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11">
    <w:name w:val="RTF_Num 2 1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Pealkiri1Mk">
    <w:name w:val="Pealkiri 1 M舐k"/>
    <w:basedOn w:val="Liguvaikefont"/>
    <w:uiPriority w:val="99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customStyle="1" w:styleId="KehatekstMk">
    <w:name w:val="Kehatekst M舐k"/>
    <w:basedOn w:val="Liguvaikefont"/>
    <w:uiPriority w:val="99"/>
    <w:rPr>
      <w:rFonts w:eastAsia="Times New Roman"/>
      <w:lang w:val="x-none"/>
    </w:rPr>
  </w:style>
  <w:style w:type="character" w:customStyle="1" w:styleId="PsMk">
    <w:name w:val="P臺s M舐k"/>
    <w:basedOn w:val="Liguvaikefont"/>
    <w:uiPriority w:val="99"/>
    <w:rPr>
      <w:rFonts w:eastAsia="Times New Roman"/>
      <w:lang w:val="x-none"/>
    </w:rPr>
  </w:style>
  <w:style w:type="character" w:customStyle="1" w:styleId="JalusMk">
    <w:name w:val="Jalus M舐k"/>
    <w:basedOn w:val="Liguvaikefont"/>
    <w:uiPriority w:val="99"/>
    <w:rPr>
      <w:rFonts w:eastAsia="Times New Roman"/>
      <w:lang w:val="x-none"/>
    </w:rPr>
  </w:style>
  <w:style w:type="character" w:customStyle="1" w:styleId="Absatz-Standardschriftart">
    <w:name w:val="Absatz-Standardschriftart"/>
    <w:uiPriority w:val="99"/>
    <w:rPr>
      <w:lang w:val="x-none"/>
    </w:rPr>
  </w:style>
  <w:style w:type="character" w:customStyle="1" w:styleId="Lfiguvaikefont">
    <w:name w:val="L・figu vaikefont"/>
    <w:uiPriority w:val="99"/>
    <w:rPr>
      <w:lang w:val="x-none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hAnsi="Arial" w:cs="Arial"/>
      <w:kern w:val="0"/>
      <w:sz w:val="28"/>
      <w:szCs w:val="28"/>
    </w:rPr>
  </w:style>
  <w:style w:type="paragraph" w:customStyle="1" w:styleId="Textbody">
    <w:name w:val="Text body"/>
    <w:basedOn w:val="Default"/>
    <w:uiPriority w:val="99"/>
    <w:pPr>
      <w:spacing w:after="120"/>
    </w:pPr>
    <w:rPr>
      <w:kern w:val="0"/>
    </w:rPr>
  </w:style>
  <w:style w:type="paragraph" w:styleId="Loend">
    <w:name w:val="List"/>
    <w:basedOn w:val="Textbody"/>
    <w:uiPriority w:val="99"/>
  </w:style>
  <w:style w:type="paragraph" w:styleId="Pealdis">
    <w:name w:val="caption"/>
    <w:basedOn w:val="Default"/>
    <w:uiPriority w:val="99"/>
    <w:qFormat/>
    <w:pPr>
      <w:spacing w:before="120" w:after="120"/>
    </w:pPr>
    <w:rPr>
      <w:i/>
      <w:iCs/>
      <w:kern w:val="0"/>
      <w:sz w:val="20"/>
      <w:szCs w:val="20"/>
    </w:rPr>
  </w:style>
  <w:style w:type="paragraph" w:customStyle="1" w:styleId="Index">
    <w:name w:val="Index"/>
    <w:basedOn w:val="Default"/>
    <w:uiPriority w:val="99"/>
    <w:rPr>
      <w:kern w:val="0"/>
    </w:rPr>
  </w:style>
  <w:style w:type="character" w:customStyle="1" w:styleId="Pealkiri1Mrk">
    <w:name w:val="Pealkiri 1 Märk"/>
    <w:basedOn w:val="Liguvaikefont"/>
    <w:link w:val="Pealkiri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is">
    <w:name w:val="header"/>
    <w:basedOn w:val="Default"/>
    <w:link w:val="PisMrk"/>
    <w:uiPriority w:val="99"/>
    <w:pPr>
      <w:suppressLineNumbers/>
      <w:tabs>
        <w:tab w:val="center" w:pos="4535"/>
        <w:tab w:val="right" w:pos="9071"/>
      </w:tabs>
    </w:pPr>
    <w:rPr>
      <w:kern w:val="0"/>
    </w:rPr>
  </w:style>
  <w:style w:type="character" w:customStyle="1" w:styleId="PisMrk">
    <w:name w:val="Päis Märk"/>
    <w:basedOn w:val="Liguvaikefont"/>
    <w:link w:val="Pis"/>
    <w:uiPriority w:val="99"/>
    <w:semiHidden/>
  </w:style>
  <w:style w:type="paragraph" w:styleId="Jalus">
    <w:name w:val="footer"/>
    <w:basedOn w:val="Default"/>
    <w:link w:val="JalusMrk"/>
    <w:uiPriority w:val="99"/>
    <w:pPr>
      <w:tabs>
        <w:tab w:val="center" w:pos="4536"/>
        <w:tab w:val="right" w:pos="9072"/>
      </w:tabs>
    </w:pPr>
    <w:rPr>
      <w:kern w:val="0"/>
    </w:rPr>
  </w:style>
  <w:style w:type="character" w:customStyle="1" w:styleId="JalusMrk">
    <w:name w:val="Jalus Märk"/>
    <w:basedOn w:val="Liguvaikefont"/>
    <w:link w:val="Jalus"/>
    <w:uiPriority w:val="99"/>
    <w:semiHidden/>
  </w:style>
  <w:style w:type="paragraph" w:customStyle="1" w:styleId="TableContents">
    <w:name w:val="Table Contents"/>
    <w:basedOn w:val="Default"/>
    <w:uiPriority w:val="99"/>
    <w:rPr>
      <w:kern w:val="0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styleId="Loendilik">
    <w:name w:val="List Paragraph"/>
    <w:basedOn w:val="Default"/>
    <w:uiPriority w:val="99"/>
    <w:qFormat/>
    <w:pPr>
      <w:ind w:left="708"/>
    </w:pPr>
    <w:rPr>
      <w:kern w:val="0"/>
    </w:rPr>
  </w:style>
  <w:style w:type="table" w:styleId="Kontuurtabel">
    <w:name w:val="Table Grid"/>
    <w:basedOn w:val="Normaaltabel"/>
    <w:uiPriority w:val="59"/>
    <w:rsid w:val="00F55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Haridus- ja kultuurikomisjonile</vt:lpstr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Haridus- ja kultuurikomisjonile</dc:title>
  <dc:subject/>
  <dc:creator>Vallasekret舐</dc:creator>
  <cp:keywords/>
  <dc:description/>
  <cp:lastModifiedBy>Helle Palok</cp:lastModifiedBy>
  <cp:revision>3</cp:revision>
  <cp:lastPrinted>2020-11-03T13:48:00Z</cp:lastPrinted>
  <dcterms:created xsi:type="dcterms:W3CDTF">2020-10-23T11:34:00Z</dcterms:created>
  <dcterms:modified xsi:type="dcterms:W3CDTF">2020-11-03T13:48:00Z</dcterms:modified>
</cp:coreProperties>
</file>