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B72" w:rsidRDefault="00F70B72" w:rsidP="00F70B72">
      <w:pPr>
        <w:pStyle w:val="Default"/>
      </w:pPr>
    </w:p>
    <w:p w:rsidR="00F70B72" w:rsidRDefault="00F70B72" w:rsidP="00F70B72">
      <w:pPr>
        <w:pStyle w:val="Default"/>
        <w:jc w:val="center"/>
        <w:rPr>
          <w:sz w:val="28"/>
          <w:szCs w:val="28"/>
        </w:rPr>
      </w:pPr>
      <w:r>
        <w:rPr>
          <w:b/>
          <w:bCs/>
          <w:sz w:val="28"/>
          <w:szCs w:val="28"/>
        </w:rPr>
        <w:t>Võru maakonna 202</w:t>
      </w:r>
      <w:r w:rsidR="003E1F80">
        <w:rPr>
          <w:b/>
          <w:bCs/>
          <w:sz w:val="28"/>
          <w:szCs w:val="28"/>
        </w:rPr>
        <w:t>3</w:t>
      </w:r>
      <w:bookmarkStart w:id="0" w:name="_GoBack"/>
      <w:bookmarkEnd w:id="0"/>
      <w:r>
        <w:rPr>
          <w:b/>
          <w:bCs/>
          <w:sz w:val="28"/>
          <w:szCs w:val="28"/>
        </w:rPr>
        <w:t>. aasta lahtised meistrivõistlused orienteerumises</w:t>
      </w:r>
    </w:p>
    <w:p w:rsidR="00F70B72" w:rsidRDefault="00F70B72" w:rsidP="00F70B72">
      <w:pPr>
        <w:pStyle w:val="Default"/>
        <w:jc w:val="center"/>
        <w:rPr>
          <w:sz w:val="28"/>
          <w:szCs w:val="28"/>
        </w:rPr>
      </w:pPr>
    </w:p>
    <w:p w:rsidR="00F70B72" w:rsidRDefault="00F70B72" w:rsidP="00F70B72">
      <w:pPr>
        <w:pStyle w:val="Default"/>
        <w:jc w:val="center"/>
        <w:rPr>
          <w:sz w:val="28"/>
          <w:szCs w:val="28"/>
        </w:rPr>
      </w:pPr>
      <w:r>
        <w:rPr>
          <w:sz w:val="28"/>
          <w:szCs w:val="28"/>
        </w:rPr>
        <w:t>Võistlusinfo</w:t>
      </w:r>
    </w:p>
    <w:p w:rsidR="00F70B72" w:rsidRDefault="00F70B72" w:rsidP="00F70B72">
      <w:pPr>
        <w:pStyle w:val="Default"/>
        <w:rPr>
          <w:b/>
          <w:bCs/>
          <w:sz w:val="28"/>
          <w:szCs w:val="28"/>
        </w:rPr>
      </w:pPr>
    </w:p>
    <w:p w:rsidR="00F70B72" w:rsidRDefault="00F70B72" w:rsidP="00F70B72">
      <w:pPr>
        <w:pStyle w:val="Default"/>
        <w:rPr>
          <w:sz w:val="23"/>
          <w:szCs w:val="23"/>
        </w:rPr>
      </w:pPr>
      <w:r>
        <w:rPr>
          <w:b/>
          <w:bCs/>
          <w:sz w:val="28"/>
          <w:szCs w:val="28"/>
        </w:rPr>
        <w:t xml:space="preserve">Aeg ja koht: </w:t>
      </w:r>
      <w:r>
        <w:rPr>
          <w:b/>
          <w:bCs/>
          <w:color w:val="FF0000"/>
          <w:sz w:val="23"/>
          <w:szCs w:val="23"/>
        </w:rPr>
        <w:t xml:space="preserve">8. oktoober 2023 Voropi küla, Setomaa vald. </w:t>
      </w:r>
    </w:p>
    <w:p w:rsidR="00F70B72" w:rsidRDefault="00F70B72" w:rsidP="00F70B72">
      <w:pPr>
        <w:pStyle w:val="Default"/>
        <w:rPr>
          <w:b/>
          <w:bCs/>
          <w:sz w:val="23"/>
          <w:szCs w:val="23"/>
        </w:rPr>
      </w:pPr>
    </w:p>
    <w:p w:rsidR="00F70B72" w:rsidRPr="00130A68" w:rsidRDefault="00F70B72" w:rsidP="00F70B72">
      <w:pPr>
        <w:pStyle w:val="Default"/>
        <w:rPr>
          <w:color w:val="0462C1"/>
          <w:sz w:val="22"/>
          <w:szCs w:val="22"/>
        </w:rPr>
      </w:pPr>
      <w:r w:rsidRPr="00130A68">
        <w:rPr>
          <w:b/>
          <w:bCs/>
          <w:sz w:val="22"/>
          <w:szCs w:val="22"/>
        </w:rPr>
        <w:t xml:space="preserve">Päevaku stiilis start on avatud kellal 11.00-12.00, rajad on avatud kella 14.00ni. </w:t>
      </w:r>
      <w:r w:rsidRPr="00130A68">
        <w:rPr>
          <w:sz w:val="22"/>
          <w:szCs w:val="22"/>
        </w:rPr>
        <w:t xml:space="preserve">Asukohakaart: </w:t>
      </w:r>
      <w:hyperlink r:id="rId4" w:history="1">
        <w:r w:rsidR="00E7786E" w:rsidRPr="00130A68">
          <w:rPr>
            <w:rStyle w:val="Hperlink"/>
            <w:sz w:val="22"/>
            <w:szCs w:val="22"/>
          </w:rPr>
          <w:t>SIIN</w:t>
        </w:r>
      </w:hyperlink>
    </w:p>
    <w:p w:rsidR="00F70B72" w:rsidRPr="00130A68" w:rsidRDefault="00F70B72" w:rsidP="00F70B72">
      <w:pPr>
        <w:pStyle w:val="Default"/>
        <w:rPr>
          <w:sz w:val="22"/>
          <w:szCs w:val="22"/>
        </w:rPr>
      </w:pPr>
      <w:r w:rsidRPr="00130A68">
        <w:rPr>
          <w:sz w:val="22"/>
          <w:szCs w:val="22"/>
        </w:rPr>
        <w:t xml:space="preserve">Tähistus algab </w:t>
      </w:r>
      <w:r w:rsidR="00E7786E" w:rsidRPr="00130A68">
        <w:rPr>
          <w:sz w:val="22"/>
          <w:szCs w:val="22"/>
        </w:rPr>
        <w:t>Säpina külast</w:t>
      </w:r>
      <w:r w:rsidRPr="00130A68">
        <w:rPr>
          <w:sz w:val="22"/>
          <w:szCs w:val="22"/>
        </w:rPr>
        <w:t xml:space="preserve">. </w:t>
      </w:r>
    </w:p>
    <w:p w:rsidR="00F70B72" w:rsidRPr="00130A68" w:rsidRDefault="00F70B72" w:rsidP="00F70B72">
      <w:pPr>
        <w:pStyle w:val="Default"/>
        <w:rPr>
          <w:sz w:val="22"/>
          <w:szCs w:val="22"/>
        </w:rPr>
      </w:pPr>
      <w:r w:rsidRPr="00130A68">
        <w:rPr>
          <w:b/>
          <w:bCs/>
          <w:sz w:val="22"/>
          <w:szCs w:val="22"/>
        </w:rPr>
        <w:t xml:space="preserve">Parkimine: </w:t>
      </w:r>
      <w:r w:rsidRPr="00130A68">
        <w:rPr>
          <w:sz w:val="22"/>
          <w:szCs w:val="22"/>
        </w:rPr>
        <w:t xml:space="preserve">Parkimine kohapeal vastavalt korraldaja juhistele. </w:t>
      </w:r>
    </w:p>
    <w:p w:rsidR="009D3810" w:rsidRDefault="009D3810" w:rsidP="00F70B72">
      <w:pPr>
        <w:pStyle w:val="Default"/>
        <w:rPr>
          <w:b/>
          <w:bCs/>
          <w:sz w:val="22"/>
          <w:szCs w:val="22"/>
        </w:rPr>
      </w:pPr>
    </w:p>
    <w:p w:rsidR="000A575F" w:rsidRPr="00130A68" w:rsidRDefault="00F70B72" w:rsidP="00F70B72">
      <w:pPr>
        <w:pStyle w:val="Default"/>
        <w:rPr>
          <w:b/>
          <w:bCs/>
          <w:sz w:val="22"/>
          <w:szCs w:val="22"/>
        </w:rPr>
      </w:pPr>
      <w:r w:rsidRPr="00130A68">
        <w:rPr>
          <w:b/>
          <w:bCs/>
          <w:sz w:val="22"/>
          <w:szCs w:val="22"/>
        </w:rPr>
        <w:t xml:space="preserve">Võistlusala ja klassid: </w:t>
      </w:r>
    </w:p>
    <w:p w:rsidR="00F70B72" w:rsidRPr="00130A68" w:rsidRDefault="00F70B72" w:rsidP="00F70B72">
      <w:pPr>
        <w:pStyle w:val="Default"/>
        <w:rPr>
          <w:sz w:val="22"/>
          <w:szCs w:val="22"/>
        </w:rPr>
      </w:pPr>
      <w:r w:rsidRPr="00130A68">
        <w:rPr>
          <w:sz w:val="22"/>
          <w:szCs w:val="22"/>
        </w:rPr>
        <w:t xml:space="preserve">Individuaalne suundorienteerumine. Võistlusklassid: MN 10, 12, 14, 16, 18, 21, 35, 45, 60 </w:t>
      </w:r>
    </w:p>
    <w:p w:rsidR="009D3810" w:rsidRDefault="009D3810" w:rsidP="00F70B72">
      <w:pPr>
        <w:pStyle w:val="Default"/>
        <w:rPr>
          <w:b/>
          <w:bCs/>
          <w:sz w:val="22"/>
          <w:szCs w:val="22"/>
        </w:rPr>
      </w:pPr>
    </w:p>
    <w:p w:rsidR="009D3810" w:rsidRDefault="00F70B72" w:rsidP="00F70B72">
      <w:pPr>
        <w:pStyle w:val="Default"/>
        <w:rPr>
          <w:b/>
          <w:bCs/>
          <w:sz w:val="22"/>
          <w:szCs w:val="22"/>
        </w:rPr>
      </w:pPr>
      <w:r w:rsidRPr="00130A68">
        <w:rPr>
          <w:b/>
          <w:bCs/>
          <w:sz w:val="22"/>
          <w:szCs w:val="22"/>
        </w:rPr>
        <w:t xml:space="preserve">Radade ligikaudsed pikkused </w:t>
      </w:r>
    </w:p>
    <w:p w:rsidR="00F70B72" w:rsidRPr="00130A68" w:rsidRDefault="00F70B72" w:rsidP="00F70B72">
      <w:pPr>
        <w:pStyle w:val="Default"/>
        <w:rPr>
          <w:sz w:val="22"/>
          <w:szCs w:val="22"/>
        </w:rPr>
      </w:pPr>
    </w:p>
    <w:p w:rsidR="000A575F" w:rsidRPr="00130A68" w:rsidRDefault="000A575F" w:rsidP="000A575F">
      <w:pPr>
        <w:pStyle w:val="Default"/>
        <w:rPr>
          <w:sz w:val="22"/>
          <w:szCs w:val="22"/>
        </w:rPr>
      </w:pPr>
      <w:r w:rsidRPr="00130A68">
        <w:rPr>
          <w:sz w:val="22"/>
          <w:szCs w:val="22"/>
        </w:rPr>
        <w:t>Rada1 - M18, M21, M35</w:t>
      </w:r>
      <w:r w:rsidRPr="00130A68">
        <w:rPr>
          <w:sz w:val="22"/>
          <w:szCs w:val="22"/>
        </w:rPr>
        <w:tab/>
      </w:r>
      <w:r w:rsidRPr="00130A68">
        <w:rPr>
          <w:sz w:val="22"/>
          <w:szCs w:val="22"/>
        </w:rPr>
        <w:tab/>
      </w:r>
      <w:r w:rsidRPr="00130A68">
        <w:rPr>
          <w:sz w:val="22"/>
          <w:szCs w:val="22"/>
        </w:rPr>
        <w:tab/>
        <w:t>7 km</w:t>
      </w:r>
      <w:r w:rsidRPr="00130A68">
        <w:rPr>
          <w:sz w:val="22"/>
          <w:szCs w:val="22"/>
        </w:rPr>
        <w:tab/>
      </w:r>
    </w:p>
    <w:p w:rsidR="000A575F" w:rsidRPr="00130A68" w:rsidRDefault="000A575F" w:rsidP="000A575F">
      <w:pPr>
        <w:pStyle w:val="Default"/>
        <w:rPr>
          <w:sz w:val="22"/>
          <w:szCs w:val="22"/>
        </w:rPr>
      </w:pPr>
      <w:r w:rsidRPr="00130A68">
        <w:rPr>
          <w:sz w:val="22"/>
          <w:szCs w:val="22"/>
        </w:rPr>
        <w:t>Rada2 - N18, N21, N35, M45, M16</w:t>
      </w:r>
      <w:r w:rsidRPr="00130A68">
        <w:rPr>
          <w:sz w:val="22"/>
          <w:szCs w:val="22"/>
        </w:rPr>
        <w:tab/>
      </w:r>
      <w:r w:rsidR="009D3810">
        <w:rPr>
          <w:sz w:val="22"/>
          <w:szCs w:val="22"/>
        </w:rPr>
        <w:tab/>
      </w:r>
      <w:r w:rsidRPr="00130A68">
        <w:rPr>
          <w:sz w:val="22"/>
          <w:szCs w:val="22"/>
        </w:rPr>
        <w:t>5 km</w:t>
      </w:r>
      <w:r w:rsidRPr="00130A68">
        <w:rPr>
          <w:sz w:val="22"/>
          <w:szCs w:val="22"/>
        </w:rPr>
        <w:tab/>
      </w:r>
    </w:p>
    <w:p w:rsidR="000A575F" w:rsidRPr="00130A68" w:rsidRDefault="000A575F" w:rsidP="000A575F">
      <w:pPr>
        <w:pStyle w:val="Default"/>
        <w:rPr>
          <w:sz w:val="22"/>
          <w:szCs w:val="22"/>
        </w:rPr>
      </w:pPr>
      <w:r w:rsidRPr="00130A68">
        <w:rPr>
          <w:sz w:val="22"/>
          <w:szCs w:val="22"/>
        </w:rPr>
        <w:t>Rada3 - N16, N45, M14, M60</w:t>
      </w:r>
      <w:r w:rsidRPr="00130A68">
        <w:rPr>
          <w:sz w:val="22"/>
          <w:szCs w:val="22"/>
        </w:rPr>
        <w:tab/>
      </w:r>
      <w:r w:rsidRPr="00130A68">
        <w:rPr>
          <w:sz w:val="22"/>
          <w:szCs w:val="22"/>
        </w:rPr>
        <w:tab/>
      </w:r>
      <w:r w:rsidR="006F655B" w:rsidRPr="00130A68">
        <w:rPr>
          <w:sz w:val="22"/>
          <w:szCs w:val="22"/>
        </w:rPr>
        <w:t>4</w:t>
      </w:r>
      <w:r w:rsidRPr="00130A68">
        <w:rPr>
          <w:sz w:val="22"/>
          <w:szCs w:val="22"/>
        </w:rPr>
        <w:t xml:space="preserve"> km</w:t>
      </w:r>
      <w:r w:rsidRPr="00130A68">
        <w:rPr>
          <w:sz w:val="22"/>
          <w:szCs w:val="22"/>
        </w:rPr>
        <w:tab/>
      </w:r>
    </w:p>
    <w:p w:rsidR="000A575F" w:rsidRPr="00130A68" w:rsidRDefault="000A575F" w:rsidP="000A575F">
      <w:pPr>
        <w:pStyle w:val="Default"/>
        <w:rPr>
          <w:sz w:val="22"/>
          <w:szCs w:val="22"/>
        </w:rPr>
      </w:pPr>
      <w:r w:rsidRPr="00130A68">
        <w:rPr>
          <w:sz w:val="22"/>
          <w:szCs w:val="22"/>
        </w:rPr>
        <w:t>Rada4 - N14, N12, M12, N60</w:t>
      </w:r>
      <w:r w:rsidRPr="00130A68">
        <w:rPr>
          <w:sz w:val="22"/>
          <w:szCs w:val="22"/>
        </w:rPr>
        <w:tab/>
      </w:r>
      <w:r w:rsidRPr="00130A68">
        <w:rPr>
          <w:sz w:val="22"/>
          <w:szCs w:val="22"/>
        </w:rPr>
        <w:tab/>
      </w:r>
      <w:r w:rsidR="006F655B" w:rsidRPr="00130A68">
        <w:rPr>
          <w:sz w:val="22"/>
          <w:szCs w:val="22"/>
        </w:rPr>
        <w:t>3</w:t>
      </w:r>
      <w:r w:rsidRPr="00130A68">
        <w:rPr>
          <w:sz w:val="22"/>
          <w:szCs w:val="22"/>
        </w:rPr>
        <w:t xml:space="preserve"> km</w:t>
      </w:r>
      <w:r w:rsidRPr="00130A68">
        <w:rPr>
          <w:sz w:val="22"/>
          <w:szCs w:val="22"/>
        </w:rPr>
        <w:tab/>
      </w:r>
    </w:p>
    <w:p w:rsidR="000A575F" w:rsidRPr="00130A68" w:rsidRDefault="000A575F" w:rsidP="000A575F">
      <w:pPr>
        <w:pStyle w:val="Default"/>
        <w:rPr>
          <w:sz w:val="22"/>
          <w:szCs w:val="22"/>
        </w:rPr>
      </w:pPr>
      <w:r w:rsidRPr="00130A68">
        <w:rPr>
          <w:sz w:val="22"/>
          <w:szCs w:val="22"/>
        </w:rPr>
        <w:t>Rada5 - N10, M10</w:t>
      </w:r>
      <w:r w:rsidRPr="00130A68">
        <w:rPr>
          <w:sz w:val="22"/>
          <w:szCs w:val="22"/>
        </w:rPr>
        <w:tab/>
      </w:r>
      <w:r w:rsidRPr="00130A68">
        <w:rPr>
          <w:sz w:val="22"/>
          <w:szCs w:val="22"/>
        </w:rPr>
        <w:tab/>
      </w:r>
      <w:r w:rsidRPr="00130A68">
        <w:rPr>
          <w:sz w:val="22"/>
          <w:szCs w:val="22"/>
        </w:rPr>
        <w:tab/>
      </w:r>
      <w:r w:rsidRPr="00130A68">
        <w:rPr>
          <w:sz w:val="22"/>
          <w:szCs w:val="22"/>
        </w:rPr>
        <w:tab/>
        <w:t>1,</w:t>
      </w:r>
      <w:r w:rsidR="006F655B" w:rsidRPr="00130A68">
        <w:rPr>
          <w:sz w:val="22"/>
          <w:szCs w:val="22"/>
        </w:rPr>
        <w:t>5</w:t>
      </w:r>
      <w:r w:rsidRPr="00130A68">
        <w:rPr>
          <w:sz w:val="22"/>
          <w:szCs w:val="22"/>
        </w:rPr>
        <w:t xml:space="preserve"> km</w:t>
      </w:r>
      <w:r w:rsidRPr="00130A68">
        <w:rPr>
          <w:sz w:val="22"/>
          <w:szCs w:val="22"/>
        </w:rPr>
        <w:tab/>
      </w:r>
    </w:p>
    <w:p w:rsidR="000A575F" w:rsidRPr="00130A68" w:rsidRDefault="000A575F" w:rsidP="000A575F">
      <w:pPr>
        <w:pStyle w:val="Default"/>
        <w:rPr>
          <w:sz w:val="22"/>
          <w:szCs w:val="22"/>
        </w:rPr>
      </w:pPr>
      <w:r w:rsidRPr="00130A68">
        <w:rPr>
          <w:sz w:val="22"/>
          <w:szCs w:val="22"/>
        </w:rPr>
        <w:t>Nöörirada mudilastele (väljaspool meistrivõistluste arvestust)  0,</w:t>
      </w:r>
      <w:r w:rsidR="006F655B" w:rsidRPr="00130A68">
        <w:rPr>
          <w:sz w:val="22"/>
          <w:szCs w:val="22"/>
        </w:rPr>
        <w:t>5</w:t>
      </w:r>
      <w:r w:rsidRPr="00130A68">
        <w:rPr>
          <w:sz w:val="22"/>
          <w:szCs w:val="22"/>
        </w:rPr>
        <w:t xml:space="preserve"> km   </w:t>
      </w:r>
    </w:p>
    <w:p w:rsidR="000A575F" w:rsidRPr="00130A68" w:rsidRDefault="000A575F" w:rsidP="000A575F">
      <w:pPr>
        <w:pStyle w:val="Default"/>
        <w:rPr>
          <w:sz w:val="22"/>
          <w:szCs w:val="22"/>
        </w:rPr>
      </w:pPr>
      <w:r w:rsidRPr="00130A68">
        <w:rPr>
          <w:sz w:val="22"/>
          <w:szCs w:val="22"/>
        </w:rPr>
        <w:t>Vabarada = valikorienteerumine (väljaspool meistrivõistluste arvestust)</w:t>
      </w:r>
    </w:p>
    <w:p w:rsidR="000A575F" w:rsidRPr="00130A68" w:rsidRDefault="000A575F" w:rsidP="00F70B72">
      <w:pPr>
        <w:pStyle w:val="Default"/>
        <w:rPr>
          <w:sz w:val="22"/>
          <w:szCs w:val="22"/>
        </w:rPr>
      </w:pPr>
    </w:p>
    <w:p w:rsidR="006F655B" w:rsidRPr="00130A68" w:rsidRDefault="00F70B72" w:rsidP="00F70B72">
      <w:pPr>
        <w:pStyle w:val="Default"/>
        <w:rPr>
          <w:b/>
          <w:bCs/>
          <w:sz w:val="22"/>
          <w:szCs w:val="22"/>
        </w:rPr>
      </w:pPr>
      <w:r w:rsidRPr="00130A68">
        <w:rPr>
          <w:b/>
          <w:bCs/>
          <w:sz w:val="22"/>
          <w:szCs w:val="22"/>
        </w:rPr>
        <w:t xml:space="preserve">Stardimaksud ja registreerimine: </w:t>
      </w:r>
    </w:p>
    <w:p w:rsidR="006F655B" w:rsidRPr="00130A68" w:rsidRDefault="006F655B" w:rsidP="00F70B72">
      <w:pPr>
        <w:pStyle w:val="Default"/>
        <w:rPr>
          <w:sz w:val="22"/>
          <w:szCs w:val="22"/>
        </w:rPr>
      </w:pPr>
      <w:r w:rsidRPr="00130A68">
        <w:rPr>
          <w:sz w:val="22"/>
          <w:szCs w:val="22"/>
        </w:rPr>
        <w:t>Soovitav on eelregistreerimine veebis www.vorumaaspordiliit.ee kuni stardini. Võimalik on registreerimine ka kohapeal kl 10.00-11.30, kuid mugavam on see ära teha ikkagi elektrooniliselt. Stardimaksu tasumine kohapeal.</w:t>
      </w:r>
    </w:p>
    <w:p w:rsidR="006F655B" w:rsidRPr="00130A68" w:rsidRDefault="00F70B72" w:rsidP="00F70B72">
      <w:pPr>
        <w:pStyle w:val="Default"/>
        <w:rPr>
          <w:sz w:val="22"/>
          <w:szCs w:val="22"/>
        </w:rPr>
      </w:pPr>
      <w:r w:rsidRPr="00130A68">
        <w:rPr>
          <w:sz w:val="22"/>
          <w:szCs w:val="22"/>
        </w:rPr>
        <w:t xml:space="preserve">Stardimaksud võrumaalastele: MN10-MN18 </w:t>
      </w:r>
      <w:r w:rsidR="00E7786E" w:rsidRPr="00130A68">
        <w:rPr>
          <w:sz w:val="22"/>
          <w:szCs w:val="22"/>
        </w:rPr>
        <w:t>3</w:t>
      </w:r>
      <w:r w:rsidRPr="00130A68">
        <w:rPr>
          <w:sz w:val="22"/>
          <w:szCs w:val="22"/>
        </w:rPr>
        <w:t xml:space="preserve"> EUR, MN21-MN60 </w:t>
      </w:r>
      <w:r w:rsidR="000A575F" w:rsidRPr="00130A68">
        <w:rPr>
          <w:sz w:val="22"/>
          <w:szCs w:val="22"/>
        </w:rPr>
        <w:t>6</w:t>
      </w:r>
      <w:r w:rsidRPr="00130A68">
        <w:rPr>
          <w:sz w:val="22"/>
          <w:szCs w:val="22"/>
        </w:rPr>
        <w:t xml:space="preserve"> EUR. </w:t>
      </w:r>
    </w:p>
    <w:p w:rsidR="00F70B72" w:rsidRPr="00130A68" w:rsidRDefault="00F70B72" w:rsidP="00F70B72">
      <w:pPr>
        <w:pStyle w:val="Default"/>
        <w:rPr>
          <w:sz w:val="22"/>
          <w:szCs w:val="22"/>
        </w:rPr>
      </w:pPr>
      <w:r w:rsidRPr="00130A68">
        <w:rPr>
          <w:sz w:val="22"/>
          <w:szCs w:val="22"/>
        </w:rPr>
        <w:t xml:space="preserve">Stardimaksud külalisvõistlejatele: MN10-MN18 </w:t>
      </w:r>
      <w:r w:rsidR="000A575F" w:rsidRPr="00130A68">
        <w:rPr>
          <w:sz w:val="22"/>
          <w:szCs w:val="22"/>
        </w:rPr>
        <w:t>4</w:t>
      </w:r>
      <w:r w:rsidRPr="00130A68">
        <w:rPr>
          <w:sz w:val="22"/>
          <w:szCs w:val="22"/>
        </w:rPr>
        <w:t xml:space="preserve"> EUR, MN21-MN60 </w:t>
      </w:r>
      <w:r w:rsidR="000A575F" w:rsidRPr="00130A68">
        <w:rPr>
          <w:sz w:val="22"/>
          <w:szCs w:val="22"/>
        </w:rPr>
        <w:t>8</w:t>
      </w:r>
      <w:r w:rsidRPr="00130A68">
        <w:rPr>
          <w:sz w:val="22"/>
          <w:szCs w:val="22"/>
        </w:rPr>
        <w:t xml:space="preserve"> EUR. </w:t>
      </w:r>
    </w:p>
    <w:p w:rsidR="006F655B" w:rsidRPr="00130A68" w:rsidRDefault="00F70B72" w:rsidP="00F70B72">
      <w:pPr>
        <w:pStyle w:val="Default"/>
        <w:rPr>
          <w:sz w:val="22"/>
          <w:szCs w:val="22"/>
        </w:rPr>
      </w:pPr>
      <w:r w:rsidRPr="00130A68">
        <w:rPr>
          <w:sz w:val="22"/>
          <w:szCs w:val="22"/>
        </w:rPr>
        <w:t xml:space="preserve">OK Peko liikmetele ja Setomaa valla elanikele stardimaksu ei ole. </w:t>
      </w:r>
    </w:p>
    <w:p w:rsidR="006F655B" w:rsidRPr="00130A68" w:rsidRDefault="00F70B72" w:rsidP="00F70B72">
      <w:pPr>
        <w:pStyle w:val="Default"/>
        <w:rPr>
          <w:sz w:val="22"/>
          <w:szCs w:val="22"/>
        </w:rPr>
      </w:pPr>
      <w:r w:rsidRPr="00130A68">
        <w:rPr>
          <w:sz w:val="22"/>
          <w:szCs w:val="22"/>
        </w:rPr>
        <w:t xml:space="preserve">Stardimaksu tasumisel antakse sekretariaadist tõend, mille alusel saab stardis võistluskaardi. </w:t>
      </w:r>
    </w:p>
    <w:p w:rsidR="006F655B" w:rsidRPr="00130A68" w:rsidRDefault="00F70B72" w:rsidP="00F70B72">
      <w:pPr>
        <w:pStyle w:val="Default"/>
        <w:rPr>
          <w:color w:val="1154CC"/>
          <w:sz w:val="22"/>
          <w:szCs w:val="22"/>
        </w:rPr>
      </w:pPr>
      <w:r w:rsidRPr="00130A68">
        <w:rPr>
          <w:b/>
          <w:bCs/>
          <w:sz w:val="22"/>
          <w:szCs w:val="22"/>
        </w:rPr>
        <w:t xml:space="preserve">Osalemissoov registreeri lingil, et teaksime oodata ja </w:t>
      </w:r>
      <w:r w:rsidR="006F655B" w:rsidRPr="00130A68">
        <w:rPr>
          <w:b/>
          <w:bCs/>
          <w:sz w:val="22"/>
          <w:szCs w:val="22"/>
        </w:rPr>
        <w:t xml:space="preserve">kaardi </w:t>
      </w:r>
      <w:r w:rsidRPr="00130A68">
        <w:rPr>
          <w:b/>
          <w:bCs/>
          <w:sz w:val="22"/>
          <w:szCs w:val="22"/>
        </w:rPr>
        <w:t>ette</w:t>
      </w:r>
      <w:r w:rsidR="006F655B" w:rsidRPr="00130A68">
        <w:rPr>
          <w:b/>
          <w:bCs/>
          <w:sz w:val="22"/>
          <w:szCs w:val="22"/>
        </w:rPr>
        <w:t xml:space="preserve"> valmistada</w:t>
      </w:r>
      <w:r w:rsidRPr="00130A68">
        <w:rPr>
          <w:b/>
          <w:bCs/>
          <w:sz w:val="22"/>
          <w:szCs w:val="22"/>
        </w:rPr>
        <w:t xml:space="preserve">: </w:t>
      </w:r>
      <w:hyperlink r:id="rId5" w:history="1">
        <w:r w:rsidRPr="00130A68">
          <w:rPr>
            <w:rStyle w:val="Hperlink"/>
            <w:sz w:val="22"/>
            <w:szCs w:val="22"/>
          </w:rPr>
          <w:t>Võrumaa Spordiliit</w:t>
        </w:r>
      </w:hyperlink>
      <w:r w:rsidRPr="00130A68">
        <w:rPr>
          <w:color w:val="1154CC"/>
          <w:sz w:val="22"/>
          <w:szCs w:val="22"/>
        </w:rPr>
        <w:t xml:space="preserve"> </w:t>
      </w:r>
    </w:p>
    <w:p w:rsidR="006F655B" w:rsidRPr="00130A68" w:rsidRDefault="006F655B" w:rsidP="00F70B72">
      <w:pPr>
        <w:pStyle w:val="Default"/>
        <w:rPr>
          <w:color w:val="1154CC"/>
          <w:sz w:val="22"/>
          <w:szCs w:val="22"/>
        </w:rPr>
      </w:pPr>
    </w:p>
    <w:p w:rsidR="003A60C1" w:rsidRPr="00130A68" w:rsidRDefault="00F70B72" w:rsidP="00F70B72">
      <w:pPr>
        <w:pStyle w:val="Default"/>
        <w:rPr>
          <w:b/>
          <w:bCs/>
          <w:sz w:val="22"/>
          <w:szCs w:val="22"/>
        </w:rPr>
      </w:pPr>
      <w:r w:rsidRPr="00130A68">
        <w:rPr>
          <w:b/>
          <w:bCs/>
          <w:sz w:val="22"/>
          <w:szCs w:val="22"/>
        </w:rPr>
        <w:t>Kaart ja maastik:</w:t>
      </w:r>
      <w:r w:rsidR="006F655B" w:rsidRPr="00130A68">
        <w:rPr>
          <w:b/>
          <w:bCs/>
          <w:sz w:val="22"/>
          <w:szCs w:val="22"/>
        </w:rPr>
        <w:t xml:space="preserve"> </w:t>
      </w:r>
    </w:p>
    <w:p w:rsidR="003A60C1" w:rsidRPr="00130A68" w:rsidRDefault="003A60C1" w:rsidP="003A60C1">
      <w:pPr>
        <w:pStyle w:val="Default"/>
        <w:rPr>
          <w:sz w:val="22"/>
          <w:szCs w:val="22"/>
        </w:rPr>
      </w:pPr>
      <w:r w:rsidRPr="00130A68">
        <w:rPr>
          <w:sz w:val="22"/>
          <w:szCs w:val="22"/>
        </w:rPr>
        <w:t>Maastikuks on Piusa jõe keskmiselt liigestatud kuid paljude militaar kaevetega paremkallas. Kõrguste vahe nõlval kuni 25 m. Valdavalt hea ja väga hea joostavusega männimets. Esineb ka kehvema läbitavusega noorendikke ja kinnikasvavaid raiesmikke. Keskmise tihedusega teede ja radade võrgustik. Põllud praktiliselt puuduvad. Erineva suuruse ja läbitavusega sood.</w:t>
      </w:r>
    </w:p>
    <w:p w:rsidR="003A60C1" w:rsidRPr="00130A68" w:rsidRDefault="003A60C1" w:rsidP="003A60C1">
      <w:pPr>
        <w:pStyle w:val="Default"/>
        <w:rPr>
          <w:sz w:val="22"/>
          <w:szCs w:val="22"/>
        </w:rPr>
      </w:pPr>
      <w:r w:rsidRPr="00130A68">
        <w:rPr>
          <w:sz w:val="22"/>
          <w:szCs w:val="22"/>
        </w:rPr>
        <w:t>EOL kaart nr 2023029. Mõõtkava 1: 10 000, h 2,5m, autori Rein Zaitsev. Formaat A4. Kaardid on prinditud paberile ja paigutatud niiskuse ja rebenemise eest kaitsmiseks kilekotti.</w:t>
      </w:r>
    </w:p>
    <w:p w:rsidR="003A60C1" w:rsidRPr="00130A68" w:rsidRDefault="003A60C1" w:rsidP="00F70B72">
      <w:pPr>
        <w:pStyle w:val="Default"/>
        <w:rPr>
          <w:sz w:val="22"/>
          <w:szCs w:val="22"/>
        </w:rPr>
      </w:pPr>
    </w:p>
    <w:p w:rsidR="00DE175B" w:rsidRPr="00130A68" w:rsidRDefault="00F70B72" w:rsidP="00F70B72">
      <w:pPr>
        <w:pStyle w:val="Default"/>
        <w:rPr>
          <w:sz w:val="22"/>
          <w:szCs w:val="22"/>
        </w:rPr>
      </w:pPr>
      <w:r w:rsidRPr="00130A68">
        <w:rPr>
          <w:b/>
          <w:bCs/>
          <w:sz w:val="22"/>
          <w:szCs w:val="22"/>
        </w:rPr>
        <w:t xml:space="preserve">Stardikorraldus: </w:t>
      </w:r>
      <w:r w:rsidRPr="00130A68">
        <w:rPr>
          <w:sz w:val="22"/>
          <w:szCs w:val="22"/>
        </w:rPr>
        <w:t xml:space="preserve">Start 500 m kaugusel võistluskeskusest. Vabastart päevaku stiilis. Minimaalne stardiintervall klassis 2 min. Stardiintervalli reguleerib stardikohtunik. Start on avatud kl 11-12.00. Rajad on kaardile kantud, kaardid on kilekotis, kaart tuleb võtta vastava klassi tähisega ämbrist pärast stardipiiksu tegemist. Legendid kaardil. </w:t>
      </w:r>
    </w:p>
    <w:p w:rsidR="00DE175B" w:rsidRPr="00130A68" w:rsidRDefault="00DE175B" w:rsidP="00F70B72">
      <w:pPr>
        <w:pStyle w:val="Default"/>
        <w:rPr>
          <w:sz w:val="22"/>
          <w:szCs w:val="22"/>
        </w:rPr>
      </w:pPr>
    </w:p>
    <w:p w:rsidR="00DE175B" w:rsidRPr="00130A68" w:rsidRDefault="00F70B72" w:rsidP="00F70B72">
      <w:pPr>
        <w:pStyle w:val="Default"/>
        <w:rPr>
          <w:sz w:val="22"/>
          <w:szCs w:val="22"/>
        </w:rPr>
      </w:pPr>
      <w:r w:rsidRPr="00130A68">
        <w:rPr>
          <w:b/>
          <w:bCs/>
          <w:sz w:val="22"/>
          <w:szCs w:val="22"/>
        </w:rPr>
        <w:t xml:space="preserve">Finišikorraldus: </w:t>
      </w:r>
      <w:r w:rsidRPr="00130A68">
        <w:rPr>
          <w:sz w:val="22"/>
          <w:szCs w:val="22"/>
        </w:rPr>
        <w:t xml:space="preserve">Rajad on avatud kella 14:00-ni. </w:t>
      </w:r>
    </w:p>
    <w:p w:rsidR="00DE175B" w:rsidRPr="00130A68" w:rsidRDefault="00DE175B" w:rsidP="00F70B72">
      <w:pPr>
        <w:pStyle w:val="Default"/>
        <w:rPr>
          <w:b/>
          <w:bCs/>
          <w:sz w:val="22"/>
          <w:szCs w:val="22"/>
        </w:rPr>
      </w:pPr>
    </w:p>
    <w:p w:rsidR="00F70B72" w:rsidRPr="00130A68" w:rsidRDefault="00F70B72" w:rsidP="00F70B72">
      <w:pPr>
        <w:pStyle w:val="Default"/>
        <w:rPr>
          <w:sz w:val="22"/>
          <w:szCs w:val="22"/>
        </w:rPr>
      </w:pPr>
      <w:r w:rsidRPr="00130A68">
        <w:rPr>
          <w:b/>
          <w:bCs/>
          <w:sz w:val="22"/>
          <w:szCs w:val="22"/>
        </w:rPr>
        <w:t xml:space="preserve">Märkesüsteem: </w:t>
      </w:r>
      <w:r w:rsidRPr="00130A68">
        <w:rPr>
          <w:sz w:val="22"/>
          <w:szCs w:val="22"/>
        </w:rPr>
        <w:t xml:space="preserve">SportIdent. Kiipe on vajadusel võimalik laenutada korraldajatelt renditasu 1 EUR eest. </w:t>
      </w:r>
    </w:p>
    <w:p w:rsidR="00F70B72" w:rsidRPr="00130A68" w:rsidRDefault="00F70B72" w:rsidP="00F70B72">
      <w:pPr>
        <w:pStyle w:val="Default"/>
        <w:rPr>
          <w:sz w:val="22"/>
          <w:szCs w:val="22"/>
        </w:rPr>
      </w:pPr>
      <w:r w:rsidRPr="00130A68">
        <w:rPr>
          <w:b/>
          <w:bCs/>
          <w:sz w:val="22"/>
          <w:szCs w:val="22"/>
        </w:rPr>
        <w:t xml:space="preserve">Autasustamine: </w:t>
      </w:r>
      <w:r w:rsidRPr="00130A68">
        <w:rPr>
          <w:sz w:val="22"/>
          <w:szCs w:val="22"/>
        </w:rPr>
        <w:t>Võrumaa kolm paremat igas võistlusklassis tunnustatakse medali, diplomi ja esemelise auhinnaga</w:t>
      </w:r>
      <w:r w:rsidR="00DE175B" w:rsidRPr="00130A68">
        <w:rPr>
          <w:sz w:val="22"/>
          <w:szCs w:val="22"/>
        </w:rPr>
        <w:t xml:space="preserve"> - </w:t>
      </w:r>
      <w:r w:rsidR="00DE175B" w:rsidRPr="00130A68">
        <w:rPr>
          <w:b/>
          <w:bCs/>
          <w:sz w:val="22"/>
          <w:szCs w:val="22"/>
          <w:u w:val="single"/>
        </w:rPr>
        <w:t>registreerimisel peab maakonnaks olema valitud Võrumaa!</w:t>
      </w:r>
      <w:r w:rsidRPr="00130A68">
        <w:rPr>
          <w:sz w:val="22"/>
          <w:szCs w:val="22"/>
        </w:rPr>
        <w:t xml:space="preserve">. Mitte-võrumaalased saavad esikolmikusse tuleku korral esemelise auhinna. </w:t>
      </w:r>
    </w:p>
    <w:p w:rsidR="00DE175B" w:rsidRPr="00130A68" w:rsidRDefault="00DE175B" w:rsidP="00F70B72">
      <w:pPr>
        <w:pStyle w:val="Default"/>
        <w:rPr>
          <w:sz w:val="22"/>
          <w:szCs w:val="22"/>
        </w:rPr>
      </w:pPr>
    </w:p>
    <w:p w:rsidR="00130A68" w:rsidRPr="00130A68" w:rsidRDefault="00F70B72" w:rsidP="00F70B72">
      <w:pPr>
        <w:pStyle w:val="Default"/>
        <w:rPr>
          <w:color w:val="1154CC"/>
          <w:sz w:val="22"/>
          <w:szCs w:val="22"/>
        </w:rPr>
      </w:pPr>
      <w:r w:rsidRPr="00130A68">
        <w:rPr>
          <w:b/>
          <w:bCs/>
          <w:sz w:val="22"/>
          <w:szCs w:val="22"/>
        </w:rPr>
        <w:t xml:space="preserve">Korraldajad: </w:t>
      </w:r>
      <w:r w:rsidRPr="00130A68">
        <w:rPr>
          <w:sz w:val="22"/>
          <w:szCs w:val="22"/>
        </w:rPr>
        <w:t xml:space="preserve">Värska OK Peko </w:t>
      </w:r>
      <w:r w:rsidRPr="00130A68">
        <w:rPr>
          <w:color w:val="0462C1"/>
          <w:sz w:val="22"/>
          <w:szCs w:val="22"/>
        </w:rPr>
        <w:t xml:space="preserve">https://avaleht.peko.ee/ </w:t>
      </w:r>
      <w:r w:rsidRPr="00130A68">
        <w:rPr>
          <w:sz w:val="22"/>
          <w:szCs w:val="22"/>
        </w:rPr>
        <w:t xml:space="preserve">ja Võrumaa Spordiliit </w:t>
      </w:r>
      <w:r w:rsidRPr="00130A68">
        <w:rPr>
          <w:color w:val="1154CC"/>
          <w:sz w:val="22"/>
          <w:szCs w:val="22"/>
        </w:rPr>
        <w:t xml:space="preserve">www.vorumaaspordiliit.ee </w:t>
      </w:r>
    </w:p>
    <w:p w:rsidR="00F70B72" w:rsidRPr="00130A68" w:rsidRDefault="00F70B72" w:rsidP="00F70B72">
      <w:pPr>
        <w:pStyle w:val="Default"/>
        <w:rPr>
          <w:sz w:val="22"/>
          <w:szCs w:val="22"/>
        </w:rPr>
      </w:pPr>
      <w:r w:rsidRPr="00130A68">
        <w:rPr>
          <w:b/>
          <w:bCs/>
          <w:sz w:val="22"/>
          <w:szCs w:val="22"/>
        </w:rPr>
        <w:t>Peakorraldaja:</w:t>
      </w:r>
      <w:r w:rsidRPr="00130A68">
        <w:rPr>
          <w:sz w:val="22"/>
          <w:szCs w:val="22"/>
        </w:rPr>
        <w:t xml:space="preserve"> </w:t>
      </w:r>
      <w:r w:rsidR="00130A68" w:rsidRPr="00130A68">
        <w:rPr>
          <w:sz w:val="22"/>
          <w:szCs w:val="22"/>
        </w:rPr>
        <w:t xml:space="preserve">Rein Zaitsev, </w:t>
      </w:r>
      <w:r w:rsidRPr="00130A68">
        <w:rPr>
          <w:sz w:val="22"/>
          <w:szCs w:val="22"/>
        </w:rPr>
        <w:t xml:space="preserve">5345 3331, rein.zaitsev@gmail.com </w:t>
      </w:r>
    </w:p>
    <w:p w:rsidR="00895B38" w:rsidRDefault="00F70B72" w:rsidP="00F70B72">
      <w:pPr>
        <w:rPr>
          <w:rFonts w:ascii="Arial" w:hAnsi="Arial" w:cs="Arial"/>
        </w:rPr>
      </w:pPr>
      <w:r w:rsidRPr="00130A68">
        <w:rPr>
          <w:rFonts w:ascii="Arial" w:hAnsi="Arial" w:cs="Arial"/>
          <w:b/>
          <w:bCs/>
        </w:rPr>
        <w:t xml:space="preserve">Rajameister: </w:t>
      </w:r>
      <w:r w:rsidRPr="00130A68">
        <w:rPr>
          <w:rFonts w:ascii="Arial" w:hAnsi="Arial" w:cs="Arial"/>
        </w:rPr>
        <w:t>Rein Zaitsev</w:t>
      </w:r>
    </w:p>
    <w:p w:rsidR="00723ABB" w:rsidRDefault="00723ABB" w:rsidP="00F70B72">
      <w:pPr>
        <w:rPr>
          <w:rFonts w:ascii="Arial" w:hAnsi="Arial" w:cs="Arial"/>
        </w:rPr>
      </w:pPr>
    </w:p>
    <w:p w:rsidR="00723ABB" w:rsidRPr="00130A68" w:rsidRDefault="00723ABB" w:rsidP="00F70B72">
      <w:pPr>
        <w:rPr>
          <w:rFonts w:ascii="Arial" w:hAnsi="Arial" w:cs="Arial"/>
        </w:rPr>
      </w:pPr>
    </w:p>
    <w:p w:rsidR="00F70B72" w:rsidRPr="00130A68" w:rsidRDefault="00723ABB" w:rsidP="00F70B72">
      <w:pPr>
        <w:rPr>
          <w:rFonts w:ascii="Arial" w:hAnsi="Arial" w:cs="Arial"/>
        </w:rPr>
      </w:pPr>
      <w:r>
        <w:rPr>
          <w:rFonts w:ascii="Arial" w:hAnsi="Arial" w:cs="Arial"/>
        </w:rPr>
        <w:t xml:space="preserve">  </w:t>
      </w:r>
      <w:r>
        <w:rPr>
          <w:noProof/>
        </w:rPr>
        <w:drawing>
          <wp:inline distT="0" distB="0" distL="0" distR="0">
            <wp:extent cx="1609725" cy="640252"/>
            <wp:effectExtent l="0" t="0" r="0" b="762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8971" cy="663816"/>
                    </a:xfrm>
                    <a:prstGeom prst="rect">
                      <a:avLst/>
                    </a:prstGeom>
                    <a:noFill/>
                    <a:ln>
                      <a:noFill/>
                    </a:ln>
                  </pic:spPr>
                </pic:pic>
              </a:graphicData>
            </a:graphic>
          </wp:inline>
        </w:drawing>
      </w:r>
      <w:r>
        <w:rPr>
          <w:rFonts w:ascii="Arial" w:hAnsi="Arial" w:cs="Arial"/>
        </w:rPr>
        <w:t xml:space="preserve">      </w:t>
      </w:r>
      <w:r>
        <w:rPr>
          <w:noProof/>
        </w:rPr>
        <w:drawing>
          <wp:inline distT="0" distB="0" distL="0" distR="0" wp14:anchorId="4BB2B062" wp14:editId="21256CA1">
            <wp:extent cx="3533432" cy="580968"/>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6496" cy="597914"/>
                    </a:xfrm>
                    <a:prstGeom prst="rect">
                      <a:avLst/>
                    </a:prstGeom>
                    <a:noFill/>
                    <a:ln>
                      <a:noFill/>
                    </a:ln>
                  </pic:spPr>
                </pic:pic>
              </a:graphicData>
            </a:graphic>
          </wp:inline>
        </w:drawing>
      </w:r>
    </w:p>
    <w:p w:rsidR="00F70B72" w:rsidRPr="00130A68" w:rsidRDefault="007E3CDC" w:rsidP="00F70B72">
      <w:pPr>
        <w:rPr>
          <w:rFonts w:ascii="Arial" w:hAnsi="Arial" w:cs="Arial"/>
        </w:rPr>
      </w:pPr>
      <w:r>
        <w:rPr>
          <w:noProof/>
        </w:rPr>
        <w:t xml:space="preserve">               </w:t>
      </w:r>
      <w:r w:rsidR="00723ABB" w:rsidRPr="00723ABB">
        <w:rPr>
          <w:noProof/>
        </w:rPr>
        <w:drawing>
          <wp:inline distT="0" distB="0" distL="0" distR="0" wp14:anchorId="71B4505E" wp14:editId="536D3B0A">
            <wp:extent cx="876300" cy="1300858"/>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852" cy="1322460"/>
                    </a:xfrm>
                    <a:prstGeom prst="rect">
                      <a:avLst/>
                    </a:prstGeom>
                  </pic:spPr>
                </pic:pic>
              </a:graphicData>
            </a:graphic>
          </wp:inline>
        </w:drawing>
      </w:r>
      <w:r>
        <w:rPr>
          <w:noProof/>
        </w:rPr>
        <w:t xml:space="preserve">           </w:t>
      </w:r>
      <w:r w:rsidR="00723ABB">
        <w:rPr>
          <w:noProof/>
        </w:rPr>
        <w:drawing>
          <wp:inline distT="0" distB="0" distL="0" distR="0">
            <wp:extent cx="3808396" cy="1150620"/>
            <wp:effectExtent l="0" t="0" r="190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7872" cy="1156504"/>
                    </a:xfrm>
                    <a:prstGeom prst="rect">
                      <a:avLst/>
                    </a:prstGeom>
                    <a:noFill/>
                    <a:ln>
                      <a:noFill/>
                    </a:ln>
                  </pic:spPr>
                </pic:pic>
              </a:graphicData>
            </a:graphic>
          </wp:inline>
        </w:drawing>
      </w:r>
    </w:p>
    <w:sectPr w:rsidR="00F70B72" w:rsidRPr="00130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72"/>
    <w:rsid w:val="00091D14"/>
    <w:rsid w:val="000A575F"/>
    <w:rsid w:val="001214DE"/>
    <w:rsid w:val="00130A68"/>
    <w:rsid w:val="003A60C1"/>
    <w:rsid w:val="003E1F80"/>
    <w:rsid w:val="006F655B"/>
    <w:rsid w:val="00723ABB"/>
    <w:rsid w:val="007E3CDC"/>
    <w:rsid w:val="009D3810"/>
    <w:rsid w:val="00DE175B"/>
    <w:rsid w:val="00E7786E"/>
    <w:rsid w:val="00F3604C"/>
    <w:rsid w:val="00F70B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B798"/>
  <w15:chartTrackingRefBased/>
  <w15:docId w15:val="{04A9B443-CAC2-4C2F-93CC-78CC5D06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F70B72"/>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E7786E"/>
    <w:rPr>
      <w:color w:val="0563C1" w:themeColor="hyperlink"/>
      <w:u w:val="single"/>
    </w:rPr>
  </w:style>
  <w:style w:type="character" w:styleId="Lahendamatamainimine">
    <w:name w:val="Unresolved Mention"/>
    <w:basedOn w:val="Liguvaikefont"/>
    <w:uiPriority w:val="99"/>
    <w:semiHidden/>
    <w:unhideWhenUsed/>
    <w:rsid w:val="00E7786E"/>
    <w:rPr>
      <w:color w:val="605E5C"/>
      <w:shd w:val="clear" w:color="auto" w:fill="E1DFDD"/>
    </w:rPr>
  </w:style>
  <w:style w:type="character" w:styleId="Klastatudhperlink">
    <w:name w:val="FollowedHyperlink"/>
    <w:basedOn w:val="Liguvaikefont"/>
    <w:uiPriority w:val="99"/>
    <w:semiHidden/>
    <w:unhideWhenUsed/>
    <w:rsid w:val="006F6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docs.google.com/forms/d/e/1FAIpQLSf9LJCBBVnHjjhcC9rThQOs0rvuZ37EpN8hM-V211jkIEoncw/viewform" TargetMode="External"/><Relationship Id="rId10" Type="http://schemas.openxmlformats.org/officeDocument/2006/relationships/fontTable" Target="fontTable.xml"/><Relationship Id="rId4" Type="http://schemas.openxmlformats.org/officeDocument/2006/relationships/hyperlink" Target="https://kaart.delfi.ee?bookmark=c848b1bfbdca635d8cb1d0cf85ff7ce1"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468</Words>
  <Characters>2716</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Zaitsev</dc:creator>
  <cp:keywords/>
  <dc:description/>
  <cp:lastModifiedBy>Rein Zaitsev</cp:lastModifiedBy>
  <cp:revision>6</cp:revision>
  <dcterms:created xsi:type="dcterms:W3CDTF">2023-09-14T08:38:00Z</dcterms:created>
  <dcterms:modified xsi:type="dcterms:W3CDTF">2023-09-18T07:55:00Z</dcterms:modified>
</cp:coreProperties>
</file>