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602E" w14:textId="5425B91F" w:rsidR="00F42949" w:rsidRDefault="00CE5D34">
      <w:r>
        <w:rPr>
          <w:noProof/>
        </w:rPr>
        <w:drawing>
          <wp:inline distT="0" distB="0" distL="0" distR="0" wp14:anchorId="4BD38A73" wp14:editId="36C075A0">
            <wp:extent cx="5761355" cy="50609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1056B" w14:textId="50834C1D" w:rsidR="008D42C9" w:rsidRDefault="008D42C9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EELNÕU</w:t>
      </w:r>
    </w:p>
    <w:p w14:paraId="4D1ED96A" w14:textId="77777777" w:rsidR="008D42C9" w:rsidRDefault="008D42C9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</w:p>
    <w:p w14:paraId="237805F0" w14:textId="7E6FFA40" w:rsidR="00CE5D34" w:rsidRPr="00CE5D34" w:rsidRDefault="00CE5D34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Värska</w:t>
      </w: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ab/>
      </w: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ab/>
        <w:t xml:space="preserve">                                                                              </w:t>
      </w: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ab/>
      </w: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ab/>
      </w:r>
      <w:r w:rsidR="00432EF1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04.2025</w:t>
      </w:r>
      <w:r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 xml:space="preserve"> nr </w:t>
      </w:r>
    </w:p>
    <w:p w14:paraId="4E8887A7" w14:textId="1928107D" w:rsidR="00CE5D34" w:rsidRPr="00CE5D34" w:rsidRDefault="00CE5D34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</w:p>
    <w:p w14:paraId="66C8E5BC" w14:textId="77777777" w:rsidR="00CE5D34" w:rsidRPr="00CE5D34" w:rsidRDefault="00CE5D34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</w:p>
    <w:p w14:paraId="442255DB" w14:textId="7F7DDA03" w:rsidR="00CE5D34" w:rsidRDefault="007E36D1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val="et-EE" w:eastAsia="ar-SA"/>
        </w:rPr>
        <w:t>Kohanime määramine</w:t>
      </w:r>
    </w:p>
    <w:p w14:paraId="1A219B1B" w14:textId="16481196" w:rsidR="007E36D1" w:rsidRDefault="007E36D1" w:rsidP="00CE5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val="et-EE" w:eastAsia="ar-SA"/>
        </w:rPr>
      </w:pPr>
    </w:p>
    <w:p w14:paraId="06494588" w14:textId="4DB03F29" w:rsidR="00CE5D34" w:rsidRPr="00CE5D34" w:rsidRDefault="007E36D1" w:rsidP="00CE5D3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Kohanimeseaduse § 4</w:t>
      </w:r>
      <w:r w:rsidR="009C4F52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lg 1 p 5 ja Setomaa Vallavolikogu 22.03.2018 määruse nr 3 „Ülesannete delegeerimine Setomaa Vallavalitsusele“ § 1 lg 1 p 8</w:t>
      </w:r>
      <w:r w:rsidR="00CE5D34"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 xml:space="preserve"> alusel annab Setomaa Vallavalitsus </w:t>
      </w:r>
      <w:r w:rsidR="00CE5D34" w:rsidRPr="00CE5D3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t-EE" w:eastAsia="ar-SA"/>
        </w:rPr>
        <w:t>korralduse</w:t>
      </w:r>
      <w:r w:rsidR="00CE5D34" w:rsidRPr="00CE5D34"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  <w:t>:</w:t>
      </w:r>
    </w:p>
    <w:p w14:paraId="43FD1A7E" w14:textId="77777777" w:rsidR="00CE5D34" w:rsidRPr="00CE5D34" w:rsidRDefault="00CE5D34" w:rsidP="00CE5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t-EE" w:eastAsia="et-EE"/>
        </w:rPr>
      </w:pPr>
    </w:p>
    <w:p w14:paraId="66F9311A" w14:textId="45D8CBC7" w:rsidR="003148DC" w:rsidRPr="009F7E43" w:rsidRDefault="00CE5D34" w:rsidP="007E36D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t-EE"/>
        </w:rPr>
      </w:pPr>
      <w:r w:rsidRPr="009F7E43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1. </w:t>
      </w:r>
      <w:r w:rsidR="007E36D1" w:rsidRPr="009F7E43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Määrata Võru maakonnas Setomaa vallas </w:t>
      </w:r>
      <w:r w:rsidR="00E109C6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Mikitamäe </w:t>
      </w:r>
      <w:r w:rsidR="001E0BAE" w:rsidRPr="009F7E43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>külas</w:t>
      </w:r>
      <w:r w:rsidR="00574324" w:rsidRPr="009F7E43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 </w:t>
      </w:r>
      <w:r w:rsidR="00E109C6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vastavalt </w:t>
      </w:r>
      <w:r w:rsidR="00432EF1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>R</w:t>
      </w:r>
      <w:r w:rsidR="00E109C6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 xml:space="preserve">iisiku detailplaneeringule </w:t>
      </w:r>
      <w:r w:rsidR="00432EF1">
        <w:rPr>
          <w:rFonts w:ascii="Times New Roman" w:eastAsia="Calibri" w:hAnsi="Times New Roman" w:cs="Times New Roman"/>
          <w:iCs/>
          <w:color w:val="00000A"/>
          <w:sz w:val="24"/>
          <w:szCs w:val="24"/>
          <w:lang w:val="et-EE"/>
        </w:rPr>
        <w:t>liikluspinna kohanimeks Riisiku tänav (lisa).</w:t>
      </w:r>
    </w:p>
    <w:p w14:paraId="46B0E83C" w14:textId="77777777" w:rsidR="000E7E71" w:rsidRPr="009F7E43" w:rsidRDefault="000E7E71" w:rsidP="00256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t-EE"/>
        </w:rPr>
      </w:pPr>
    </w:p>
    <w:p w14:paraId="306B43D7" w14:textId="0E6C8C2D" w:rsidR="00CE5D34" w:rsidRPr="00CE5D34" w:rsidRDefault="002A596B" w:rsidP="00CE5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t-EE" w:eastAsia="et-EE"/>
        </w:rPr>
        <w:t>2</w:t>
      </w:r>
      <w:r w:rsidR="00CE5D34" w:rsidRPr="00CE5D3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. Korraldus jõustub teatavakstegemisest.</w:t>
      </w:r>
      <w:r w:rsidR="00CE5D34" w:rsidRPr="00CE5D3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ab/>
      </w:r>
      <w:r w:rsidR="00CE5D34" w:rsidRPr="00CE5D3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ab/>
      </w:r>
    </w:p>
    <w:p w14:paraId="1E165AA3" w14:textId="77777777" w:rsidR="00CE5D34" w:rsidRPr="00CE5D34" w:rsidRDefault="00CE5D34" w:rsidP="00CE5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5A9FD649" w14:textId="4025177A" w:rsidR="00CE5D34" w:rsidRPr="00CE5D34" w:rsidRDefault="002A596B" w:rsidP="00CE5D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3</w:t>
      </w:r>
      <w:r w:rsidR="00CE5D34" w:rsidRPr="00CE5D3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 xml:space="preserve">. Korralduse peale võib esitada vaide Setomaa Vallavalitsusele haldusmenetluse seaduses sätestatud korras 30 päeva jooksul arvates korralduse </w:t>
      </w:r>
      <w:r w:rsidR="00CE5D34" w:rsidRPr="00CE5D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t-EE" w:eastAsia="et-EE"/>
        </w:rPr>
        <w:t>teadasaamise</w:t>
      </w:r>
      <w:r w:rsidR="00CE5D34" w:rsidRPr="00CE5D34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 xml:space="preserve"> päevast või päevast, mil oleks pidanud korraldusest teada saama või esitada kaebuse Tartu Halduskohtule halduskohtumenetluse seadustikus sätestatud korras ja tähtaegadel.</w:t>
      </w:r>
    </w:p>
    <w:p w14:paraId="40EC9BC4" w14:textId="77777777" w:rsidR="00CE5D34" w:rsidRPr="00CE5D34" w:rsidRDefault="00CE5D34" w:rsidP="00CE5D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t-EE" w:eastAsia="ar-SA"/>
        </w:rPr>
      </w:pPr>
    </w:p>
    <w:p w14:paraId="50208199" w14:textId="77777777" w:rsidR="00CE5D34" w:rsidRPr="00CE5D34" w:rsidRDefault="00CE5D34" w:rsidP="00CE5D3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A18AACB" w14:textId="77777777" w:rsidR="00CE5D34" w:rsidRPr="00CE5D34" w:rsidRDefault="00CE5D34" w:rsidP="00CE5D3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4EE7A36F" w14:textId="77777777" w:rsidR="00C0465A" w:rsidRPr="009B6606" w:rsidRDefault="00C0465A" w:rsidP="00C0465A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4F823478" w14:textId="77777777" w:rsidR="003F0CEF" w:rsidRDefault="00C0465A" w:rsidP="00C046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/allkirjastatud digitaalselt/</w:t>
      </w:r>
    </w:p>
    <w:p w14:paraId="51E6627D" w14:textId="5B4D2D62" w:rsidR="003F0CEF" w:rsidRDefault="009D6365" w:rsidP="00C046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Raul Kudre</w:t>
      </w:r>
    </w:p>
    <w:p w14:paraId="6822528B" w14:textId="114F57C9" w:rsidR="00C0465A" w:rsidRPr="009B6606" w:rsidRDefault="009D6365" w:rsidP="00C046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Vallavanem                                                                                              </w:t>
      </w:r>
      <w:r w:rsidR="00C0465A"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/allkirjastatud digitaalselt/</w:t>
      </w:r>
    </w:p>
    <w:p w14:paraId="07C57D36" w14:textId="5E892B54" w:rsidR="00C0465A" w:rsidRDefault="009D6365" w:rsidP="00C046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               </w:t>
      </w:r>
      <w:r w:rsidR="003F0CE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0506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</w:t>
      </w:r>
      <w:r w:rsidR="00C0465A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                                                 </w:t>
      </w:r>
      <w:r w:rsidR="00C0465A"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Martin Sulp                                                       </w:t>
      </w:r>
    </w:p>
    <w:p w14:paraId="3E612482" w14:textId="2B01C1BF" w:rsidR="00C0465A" w:rsidRPr="009B6606" w:rsidRDefault="0005062E" w:rsidP="00C0465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                                                                               </w:t>
      </w:r>
      <w:r w:rsidR="003F0CEF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</w:t>
      </w:r>
      <w:r w:rsidR="00C0465A"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vallasekretär </w:t>
      </w:r>
    </w:p>
    <w:p w14:paraId="2FC2694B" w14:textId="77777777" w:rsidR="00C0465A" w:rsidRDefault="00C0465A" w:rsidP="00C0465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                 </w:t>
      </w:r>
      <w:r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</w:t>
      </w:r>
      <w:r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9B660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</w:t>
      </w:r>
    </w:p>
    <w:p w14:paraId="463BB7EC" w14:textId="6A5B62BC" w:rsidR="00CE5D34" w:rsidRDefault="00CE5D34" w:rsidP="00CE5D34"/>
    <w:sectPr w:rsidR="00CE5D34" w:rsidSect="005B1E86">
      <w:headerReference w:type="default" r:id="rId8"/>
      <w:pgSz w:w="12240" w:h="15840"/>
      <w:pgMar w:top="2495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6720" w14:textId="77777777" w:rsidR="0016467C" w:rsidRDefault="0016467C" w:rsidP="005B1E86">
      <w:pPr>
        <w:spacing w:after="0" w:line="240" w:lineRule="auto"/>
      </w:pPr>
      <w:r>
        <w:separator/>
      </w:r>
    </w:p>
  </w:endnote>
  <w:endnote w:type="continuationSeparator" w:id="0">
    <w:p w14:paraId="08701762" w14:textId="77777777" w:rsidR="0016467C" w:rsidRDefault="0016467C" w:rsidP="005B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0767" w14:textId="77777777" w:rsidR="0016467C" w:rsidRDefault="0016467C" w:rsidP="005B1E86">
      <w:pPr>
        <w:spacing w:after="0" w:line="240" w:lineRule="auto"/>
      </w:pPr>
      <w:r>
        <w:separator/>
      </w:r>
    </w:p>
  </w:footnote>
  <w:footnote w:type="continuationSeparator" w:id="0">
    <w:p w14:paraId="48D8944A" w14:textId="77777777" w:rsidR="0016467C" w:rsidRDefault="0016467C" w:rsidP="005B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66D7" w14:textId="6C22E237" w:rsidR="009259F4" w:rsidRDefault="009259F4" w:rsidP="008234CF">
    <w:pPr>
      <w:pStyle w:val="Pealkiri1"/>
      <w:numPr>
        <w:ilvl w:val="0"/>
        <w:numId w:val="0"/>
      </w:numPr>
      <w:rPr>
        <w:position w:val="-41"/>
        <w:sz w:val="56"/>
        <w:szCs w:val="56"/>
      </w:rPr>
    </w:pPr>
    <w:r>
      <w:rPr>
        <w:noProof/>
        <w:position w:val="-41"/>
        <w:sz w:val="56"/>
        <w:szCs w:val="56"/>
      </w:rPr>
      <w:drawing>
        <wp:inline distT="0" distB="0" distL="0" distR="0" wp14:anchorId="1FC68264" wp14:editId="05F43ED1">
          <wp:extent cx="1804670" cy="195072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Pealkiri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59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4"/>
    <w:rsid w:val="0005062E"/>
    <w:rsid w:val="00090741"/>
    <w:rsid w:val="000E7E71"/>
    <w:rsid w:val="00101904"/>
    <w:rsid w:val="00133D34"/>
    <w:rsid w:val="0016081E"/>
    <w:rsid w:val="00161686"/>
    <w:rsid w:val="0016467C"/>
    <w:rsid w:val="00181F0C"/>
    <w:rsid w:val="001E0BAE"/>
    <w:rsid w:val="001E2AFB"/>
    <w:rsid w:val="00200046"/>
    <w:rsid w:val="0021308C"/>
    <w:rsid w:val="002569DA"/>
    <w:rsid w:val="002A596B"/>
    <w:rsid w:val="003148DC"/>
    <w:rsid w:val="003435AD"/>
    <w:rsid w:val="00381D63"/>
    <w:rsid w:val="003B098F"/>
    <w:rsid w:val="003C3387"/>
    <w:rsid w:val="003C4CCA"/>
    <w:rsid w:val="003F0CEF"/>
    <w:rsid w:val="00432EF1"/>
    <w:rsid w:val="00452C31"/>
    <w:rsid w:val="005264D8"/>
    <w:rsid w:val="005312D4"/>
    <w:rsid w:val="005507E5"/>
    <w:rsid w:val="00574324"/>
    <w:rsid w:val="005B1E86"/>
    <w:rsid w:val="005C2BF1"/>
    <w:rsid w:val="005D2E3B"/>
    <w:rsid w:val="005F4132"/>
    <w:rsid w:val="0061557F"/>
    <w:rsid w:val="00616C8F"/>
    <w:rsid w:val="006762BD"/>
    <w:rsid w:val="006A3072"/>
    <w:rsid w:val="006B2566"/>
    <w:rsid w:val="006D5EFB"/>
    <w:rsid w:val="00791A38"/>
    <w:rsid w:val="007E36D1"/>
    <w:rsid w:val="007F062A"/>
    <w:rsid w:val="007F6EA1"/>
    <w:rsid w:val="00815BDC"/>
    <w:rsid w:val="008234CF"/>
    <w:rsid w:val="008414D8"/>
    <w:rsid w:val="008A18EF"/>
    <w:rsid w:val="008D025B"/>
    <w:rsid w:val="008D42C9"/>
    <w:rsid w:val="009032B9"/>
    <w:rsid w:val="00907FA0"/>
    <w:rsid w:val="009259F4"/>
    <w:rsid w:val="00933671"/>
    <w:rsid w:val="009721ED"/>
    <w:rsid w:val="009C4F52"/>
    <w:rsid w:val="009D6365"/>
    <w:rsid w:val="009F7E43"/>
    <w:rsid w:val="00A1102D"/>
    <w:rsid w:val="00AC1CCF"/>
    <w:rsid w:val="00B20524"/>
    <w:rsid w:val="00B8507F"/>
    <w:rsid w:val="00B91F91"/>
    <w:rsid w:val="00BA1CCA"/>
    <w:rsid w:val="00BC1DF8"/>
    <w:rsid w:val="00BE24AD"/>
    <w:rsid w:val="00C0465A"/>
    <w:rsid w:val="00C20418"/>
    <w:rsid w:val="00C27FDE"/>
    <w:rsid w:val="00C3219F"/>
    <w:rsid w:val="00C74367"/>
    <w:rsid w:val="00C86D0D"/>
    <w:rsid w:val="00CB0844"/>
    <w:rsid w:val="00CE5D34"/>
    <w:rsid w:val="00D5322F"/>
    <w:rsid w:val="00D55324"/>
    <w:rsid w:val="00D62765"/>
    <w:rsid w:val="00D77ED8"/>
    <w:rsid w:val="00DB6C92"/>
    <w:rsid w:val="00DD0750"/>
    <w:rsid w:val="00E109C6"/>
    <w:rsid w:val="00E17759"/>
    <w:rsid w:val="00E47416"/>
    <w:rsid w:val="00E546F7"/>
    <w:rsid w:val="00E727F6"/>
    <w:rsid w:val="00EC06D6"/>
    <w:rsid w:val="00EE4402"/>
    <w:rsid w:val="00F13605"/>
    <w:rsid w:val="00F42949"/>
    <w:rsid w:val="00F732B3"/>
    <w:rsid w:val="00F923FA"/>
    <w:rsid w:val="00FA17BE"/>
    <w:rsid w:val="00FB12E8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977D0"/>
  <w15:chartTrackingRefBased/>
  <w15:docId w15:val="{B2B1DE59-1A53-4299-B009-5AFDABDE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5B1E8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1E86"/>
  </w:style>
  <w:style w:type="paragraph" w:styleId="Jalus">
    <w:name w:val="footer"/>
    <w:basedOn w:val="Normaallaad"/>
    <w:link w:val="JalusMrk"/>
    <w:uiPriority w:val="99"/>
    <w:unhideWhenUsed/>
    <w:rsid w:val="005B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1E86"/>
  </w:style>
  <w:style w:type="character" w:customStyle="1" w:styleId="Pealkiri1Mrk">
    <w:name w:val="Pealkiri 1 Märk"/>
    <w:basedOn w:val="Liguvaikefont"/>
    <w:link w:val="Pealkiri1"/>
    <w:rsid w:val="005B1E86"/>
    <w:rPr>
      <w:rFonts w:ascii="Times New Roman" w:eastAsia="Times New Roman" w:hAnsi="Times New Roman" w:cs="Times New Roman"/>
      <w:b/>
      <w:sz w:val="52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Kõdala</dc:creator>
  <cp:keywords/>
  <dc:description/>
  <cp:lastModifiedBy>Erika Joonas</cp:lastModifiedBy>
  <cp:revision>4</cp:revision>
  <cp:lastPrinted>2019-02-01T12:21:00Z</cp:lastPrinted>
  <dcterms:created xsi:type="dcterms:W3CDTF">2025-03-28T09:47:00Z</dcterms:created>
  <dcterms:modified xsi:type="dcterms:W3CDTF">2025-03-28T09:48:00Z</dcterms:modified>
</cp:coreProperties>
</file>